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937" w:rsidRPr="000B4DFD" w:rsidRDefault="00FA5FC6" w:rsidP="0030458A">
      <w:pPr>
        <w:rPr>
          <w:rFonts w:ascii="Calibri" w:hAnsi="Calibri" w:cs="Calibri"/>
        </w:rPr>
      </w:pPr>
      <w:bookmarkStart w:id="0" w:name="_GoBack"/>
      <w:bookmarkEnd w:id="0"/>
      <w:r>
        <w:rPr>
          <w:rFonts w:ascii="Calibri" w:hAnsi="Calibri" w:cs="Calibri"/>
          <w:noProof/>
        </w:rPr>
        <mc:AlternateContent>
          <mc:Choice Requires="wps">
            <w:drawing>
              <wp:anchor distT="0" distB="0" distL="114300" distR="114300" simplePos="0" relativeHeight="251666944" behindDoc="0" locked="0" layoutInCell="0" allowOverlap="1" wp14:anchorId="20625B13" wp14:editId="784C99E0">
                <wp:simplePos x="0" y="0"/>
                <wp:positionH relativeFrom="page">
                  <wp:posOffset>371475</wp:posOffset>
                </wp:positionH>
                <wp:positionV relativeFrom="page">
                  <wp:posOffset>447675</wp:posOffset>
                </wp:positionV>
                <wp:extent cx="6972300" cy="1176020"/>
                <wp:effectExtent l="0" t="0" r="15240" b="24130"/>
                <wp:wrapNone/>
                <wp:docPr id="21"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176020"/>
                        </a:xfrm>
                        <a:prstGeom prst="rect">
                          <a:avLst/>
                        </a:prstGeom>
                        <a:solidFill>
                          <a:schemeClr val="accent3">
                            <a:lumMod val="75000"/>
                          </a:schemeClr>
                        </a:solidFill>
                        <a:ln w="12700">
                          <a:solidFill>
                            <a:srgbClr val="FFFFFF"/>
                          </a:solidFill>
                          <a:miter lim="800000"/>
                          <a:headEnd/>
                          <a:tailEnd/>
                        </a:ln>
                        <a:effectLst/>
                      </wps:spPr>
                      <wps:txbx>
                        <w:txbxContent>
                          <w:p w:rsidR="00CB217E" w:rsidRPr="00865937" w:rsidRDefault="00CB217E">
                            <w:pPr>
                              <w:pStyle w:val="NoSpacing"/>
                              <w:jc w:val="right"/>
                              <w:rPr>
                                <w:rFonts w:ascii="Cambria" w:hAnsi="Cambria"/>
                                <w:color w:val="FFFFFF"/>
                                <w:sz w:val="72"/>
                                <w:szCs w:val="72"/>
                              </w:rPr>
                            </w:pPr>
                            <w:r w:rsidRPr="00865937">
                              <w:rPr>
                                <w:rFonts w:ascii="Cambria" w:hAnsi="Cambria"/>
                                <w:sz w:val="72"/>
                                <w:szCs w:val="72"/>
                              </w:rPr>
                              <w:t>Employee Safety &amp; Health Handbook</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0625B13" id="Rectangle 299" o:spid="_x0000_s1026" style="position:absolute;margin-left:29.25pt;margin-top:35.25pt;width:549pt;height:92.6pt;z-index:251666944;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" o:allowincell="f" fillcolor="#4a9a82 [2406]" strokecolor="white" strokeweight="1pt">
                <v:textbox style="mso-fit-shape-to-text:t" inset="14.4pt,,14.4pt">
                  <w:txbxContent>
                    <w:p w:rsidR="00CB217E" w:rsidRPr="00865937" w:rsidRDefault="00CB217E">
                      <w:pPr>
                        <w:pStyle w:val="NoSpacing"/>
                        <w:jc w:val="right"/>
                        <w:rPr>
                          <w:rFonts w:ascii="Cambria" w:hAnsi="Cambria"/>
                          <w:color w:val="FFFFFF"/>
                          <w:sz w:val="72"/>
                          <w:szCs w:val="72"/>
                        </w:rPr>
                      </w:pPr>
                      <w:r w:rsidRPr="00865937">
                        <w:rPr>
                          <w:rFonts w:ascii="Cambria" w:hAnsi="Cambria"/>
                          <w:sz w:val="72"/>
                          <w:szCs w:val="72"/>
                        </w:rPr>
                        <w:t>Employee Safety &amp; Health Handbook</w:t>
                      </w:r>
                    </w:p>
                  </w:txbxContent>
                </v:textbox>
                <w10:wrap anchorx="page" anchory="page"/>
              </v:rect>
            </w:pict>
          </mc:Fallback>
        </mc:AlternateContent>
      </w:r>
    </w:p>
    <w:p w:rsidR="00865937" w:rsidRPr="000B4DFD" w:rsidRDefault="0030458A">
      <w:pPr>
        <w:pStyle w:val="Heading1"/>
        <w:jc w:val="both"/>
        <w:rPr>
          <w:rFonts w:ascii="Calibri" w:hAnsi="Calibri" w:cs="Calibri"/>
        </w:rPr>
      </w:pPr>
      <w:r>
        <w:rPr>
          <w:rFonts w:ascii="Calibri" w:hAnsi="Calibri" w:cs="Calibri"/>
          <w:noProof/>
        </w:rPr>
        <mc:AlternateContent>
          <mc:Choice Requires="wpg">
            <w:drawing>
              <wp:anchor distT="0" distB="0" distL="114300" distR="114300" simplePos="0" relativeHeight="251665920" behindDoc="0" locked="0" layoutInCell="0" allowOverlap="1" wp14:anchorId="5B779EB1" wp14:editId="170FCF49">
                <wp:simplePos x="0" y="0"/>
                <wp:positionH relativeFrom="page">
                  <wp:posOffset>4578350</wp:posOffset>
                </wp:positionH>
                <wp:positionV relativeFrom="page">
                  <wp:posOffset>146050</wp:posOffset>
                </wp:positionV>
                <wp:extent cx="3043376" cy="9674225"/>
                <wp:effectExtent l="0" t="0" r="8444230" b="22225"/>
                <wp:wrapNone/>
                <wp:docPr id="14"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376" cy="9674225"/>
                          <a:chOff x="7343" y="0"/>
                          <a:chExt cx="4855" cy="15840"/>
                        </a:xfrm>
                        <a:solidFill>
                          <a:schemeClr val="accent3">
                            <a:lumMod val="60000"/>
                            <a:lumOff val="40000"/>
                          </a:schemeClr>
                        </a:solidFill>
                      </wpg:grpSpPr>
                      <wpg:grpSp>
                        <wpg:cNvPr id="15" name="Group 294"/>
                        <wpg:cNvGrpSpPr>
                          <a:grpSpLocks/>
                        </wpg:cNvGrpSpPr>
                        <wpg:grpSpPr bwMode="auto">
                          <a:xfrm>
                            <a:off x="7343" y="0"/>
                            <a:ext cx="4855" cy="15840"/>
                            <a:chOff x="7560" y="0"/>
                            <a:chExt cx="4661" cy="15840"/>
                          </a:xfrm>
                          <a:grpFill/>
                        </wpg:grpSpPr>
                        <wps:wsp>
                          <wps:cNvPr id="16" name="Rectangle 295"/>
                          <wps:cNvSpPr>
                            <a:spLocks noChangeArrowheads="1"/>
                          </wps:cNvSpPr>
                          <wps:spPr bwMode="auto">
                            <a:xfrm>
                              <a:off x="7716" y="0"/>
                              <a:ext cx="4505" cy="15840"/>
                            </a:xfrm>
                            <a:prstGeom prst="rect">
                              <a:avLst/>
                            </a:prstGeom>
                            <a:grpFill/>
                            <a:ln w="12700">
                              <a:solidFill>
                                <a:schemeClr val="lt1">
                                  <a:lumMod val="95000"/>
                                  <a:lumOff val="0"/>
                                </a:schemeClr>
                              </a:solidFill>
                              <a:miter lim="800000"/>
                              <a:headEnd/>
                              <a:tailEnd/>
                            </a:ln>
                            <a:effectLst>
                              <a:outerShdw sy="50000" kx="-2453608" rotWithShape="0">
                                <a:schemeClr val="accent5">
                                  <a:lumMod val="40000"/>
                                  <a:lumOff val="60000"/>
                                  <a:alpha val="50000"/>
                                </a:schemeClr>
                              </a:outerShdw>
                            </a:effectLst>
                          </wps:spPr>
                          <wps:bodyPr rot="0" vert="horz" wrap="square" lIns="91440" tIns="45720" rIns="91440" bIns="45720" anchor="t" anchorCtr="0" upright="1">
                            <a:noAutofit/>
                          </wps:bodyPr>
                        </wps:wsp>
                        <wps:wsp>
                          <wps:cNvPr id="18" name="Rectangle 296" descr="Light vertical"/>
                          <wps:cNvSpPr>
                            <a:spLocks noChangeArrowheads="1"/>
                          </wps:cNvSpPr>
                          <wps:spPr bwMode="auto">
                            <a:xfrm>
                              <a:off x="7560" y="8"/>
                              <a:ext cx="195" cy="15825"/>
                            </a:xfrm>
                            <a:prstGeom prst="rect">
                              <a:avLst/>
                            </a:prstGeom>
                            <a:grp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9" name="Rectangle 297"/>
                        <wps:cNvSpPr>
                          <a:spLocks noChangeArrowheads="1"/>
                        </wps:cNvSpPr>
                        <wps:spPr bwMode="auto">
                          <a:xfrm>
                            <a:off x="7344" y="0"/>
                            <a:ext cx="4837" cy="3958"/>
                          </a:xfrm>
                          <a:prstGeom prst="rect">
                            <a:avLst/>
                          </a:prstGeom>
                          <a:grp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CB217E" w:rsidRPr="00300AE4" w:rsidRDefault="00CB217E">
                              <w:pPr>
                                <w:pStyle w:val="NoSpacing"/>
                                <w:rPr>
                                  <w:rFonts w:ascii="Cambria" w:hAnsi="Cambria"/>
                                  <w:b/>
                                  <w:bCs/>
                                  <w:sz w:val="56"/>
                                  <w:szCs w:val="56"/>
                                </w:rPr>
                              </w:pPr>
                              <w:r w:rsidRPr="00300AE4">
                                <w:rPr>
                                  <w:rFonts w:ascii="Cambria" w:hAnsi="Cambria"/>
                                  <w:b/>
                                  <w:bCs/>
                                  <w:sz w:val="56"/>
                                  <w:szCs w:val="56"/>
                                </w:rPr>
                                <w:t>201</w:t>
                              </w:r>
                              <w:r w:rsidR="00CC0800">
                                <w:rPr>
                                  <w:rFonts w:ascii="Cambria" w:hAnsi="Cambria"/>
                                  <w:b/>
                                  <w:bCs/>
                                  <w:sz w:val="56"/>
                                  <w:szCs w:val="56"/>
                                </w:rPr>
                                <w:t>8</w:t>
                              </w:r>
                              <w:r w:rsidRPr="00300AE4">
                                <w:rPr>
                                  <w:rFonts w:ascii="Cambria" w:hAnsi="Cambria"/>
                                  <w:b/>
                                  <w:bCs/>
                                  <w:sz w:val="56"/>
                                  <w:szCs w:val="56"/>
                                </w:rPr>
                                <w:t>-1</w:t>
                              </w:r>
                              <w:r w:rsidR="00CC0800">
                                <w:rPr>
                                  <w:rFonts w:ascii="Cambria" w:hAnsi="Cambria"/>
                                  <w:b/>
                                  <w:bCs/>
                                  <w:sz w:val="56"/>
                                  <w:szCs w:val="56"/>
                                </w:rPr>
                                <w:t>9</w:t>
                              </w:r>
                            </w:p>
                          </w:txbxContent>
                        </wps:txbx>
                        <wps:bodyPr rot="0" vert="horz" wrap="square" lIns="365760" tIns="182880" rIns="182880" bIns="182880" anchor="b" anchorCtr="0" upright="1">
                          <a:noAutofit/>
                        </wps:bodyPr>
                      </wps:wsp>
                      <wps:wsp>
                        <wps:cNvPr id="20" name="Rectangle 298"/>
                        <wps:cNvSpPr>
                          <a:spLocks noChangeArrowheads="1"/>
                        </wps:cNvSpPr>
                        <wps:spPr bwMode="auto">
                          <a:xfrm>
                            <a:off x="7370" y="10658"/>
                            <a:ext cx="4724" cy="4428"/>
                          </a:xfrm>
                          <a:prstGeom prst="rect">
                            <a:avLst/>
                          </a:prstGeom>
                          <a:grp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30458A" w:rsidP="00432B6E">
                              <w:pPr>
                                <w:pStyle w:val="NoSpacing"/>
                                <w:spacing w:line="360" w:lineRule="auto"/>
                                <w:rPr>
                                  <w:color w:val="FFFFFF"/>
                                </w:rPr>
                              </w:pPr>
                              <w:r w:rsidRPr="00300AE4">
                                <w:t xml:space="preserve">Revised – June </w:t>
                              </w:r>
                              <w:r w:rsidR="00CC0800">
                                <w:t>2018</w:t>
                              </w:r>
                            </w:p>
                            <w:p w:rsidR="00CB217E" w:rsidRPr="00300AE4" w:rsidRDefault="00CB217E"/>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79EB1" id="Group 293" o:spid="_x0000_s1027" style="position:absolute;left:0;text-align:left;margin-left:360.5pt;margin-top:11.5pt;width:239.65pt;height:761.75pt;z-index:251665920;mso-position-horizontal-relative:page;mso-position-vertical-relative:page" coordorigin="7343" coordsize="4855,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" o:allowincell="f">
                <v:group id="Group 294" o:spid="_x0000_s1028" style="position:absolute;left:7343;width:4855;height:15840" coordorigin="7560" coordsize="4661,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295" o:spid="_x0000_s1029" style="position:absolute;left:7716;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" filled="f" strokecolor="#f2f2f2 [3041]" strokeweight="1pt">
                    <v:shadow on="t" type="perspective" color="#cddde1 [1304]" opacity=".5" origin=",.5" offset="0,0" matrix=",-56756f,,.5"/>
                  </v:rect>
                  <v:rect id="Rectangle 296"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" filled="f" stroked="f" strokecolor="white" strokeweight="1pt">
                    <v:shadow color="#d8d8d8" offset="3pt,3pt"/>
                  </v:rect>
                </v:group>
                <v:rect id="Rectangle 297" o:spid="_x0000_s1031" style="position:absolute;left:7344;width:4837;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" filled="f" stroked="f" strokecolor="white" strokeweight="1pt">
                  <v:textbox inset="28.8pt,14.4pt,14.4pt,14.4pt">
                    <w:txbxContent>
                      <w:p w:rsidR="00CB217E" w:rsidRPr="00300AE4" w:rsidRDefault="00CB217E">
                        <w:pPr>
                          <w:pStyle w:val="NoSpacing"/>
                          <w:rPr>
                            <w:rFonts w:ascii="Cambria" w:hAnsi="Cambria"/>
                            <w:b/>
                            <w:bCs/>
                            <w:sz w:val="56"/>
                            <w:szCs w:val="56"/>
                          </w:rPr>
                        </w:pPr>
                        <w:r w:rsidRPr="00300AE4">
                          <w:rPr>
                            <w:rFonts w:ascii="Cambria" w:hAnsi="Cambria"/>
                            <w:b/>
                            <w:bCs/>
                            <w:sz w:val="56"/>
                            <w:szCs w:val="56"/>
                          </w:rPr>
                          <w:t>201</w:t>
                        </w:r>
                        <w:r w:rsidR="00CC0800">
                          <w:rPr>
                            <w:rFonts w:ascii="Cambria" w:hAnsi="Cambria"/>
                            <w:b/>
                            <w:bCs/>
                            <w:sz w:val="56"/>
                            <w:szCs w:val="56"/>
                          </w:rPr>
                          <w:t>8</w:t>
                        </w:r>
                        <w:r w:rsidRPr="00300AE4">
                          <w:rPr>
                            <w:rFonts w:ascii="Cambria" w:hAnsi="Cambria"/>
                            <w:b/>
                            <w:bCs/>
                            <w:sz w:val="56"/>
                            <w:szCs w:val="56"/>
                          </w:rPr>
                          <w:t>-1</w:t>
                        </w:r>
                        <w:r w:rsidR="00CC0800">
                          <w:rPr>
                            <w:rFonts w:ascii="Cambria" w:hAnsi="Cambria"/>
                            <w:b/>
                            <w:bCs/>
                            <w:sz w:val="56"/>
                            <w:szCs w:val="56"/>
                          </w:rPr>
                          <w:t>9</w:t>
                        </w:r>
                      </w:p>
                    </w:txbxContent>
                  </v:textbox>
                </v:rect>
                <v:rect id="Rectangle 298" o:spid="_x0000_s1032" style="position:absolute;left:7370;top:10658;width:4724;height:44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" filled="f" stroked="f" strokecolor="white" strokeweight="1pt">
                  <v:textbox inset="28.8pt,14.4pt,14.4pt,14.4pt">
                    <w:txbxContent>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30458A" w:rsidP="00432B6E">
                        <w:pPr>
                          <w:pStyle w:val="NoSpacing"/>
                          <w:spacing w:line="360" w:lineRule="auto"/>
                          <w:rPr>
                            <w:color w:val="FFFFFF"/>
                          </w:rPr>
                        </w:pPr>
                        <w:r w:rsidRPr="00300AE4">
                          <w:t xml:space="preserve">Revised – June </w:t>
                        </w:r>
                        <w:r w:rsidR="00CC0800">
                          <w:t>2018</w:t>
                        </w:r>
                      </w:p>
                      <w:p w:rsidR="00CB217E" w:rsidRPr="00300AE4" w:rsidRDefault="00CB217E"/>
                    </w:txbxContent>
                  </v:textbox>
                </v:rect>
                <w10:wrap anchorx="page" anchory="page"/>
              </v:group>
            </w:pict>
          </mc:Fallback>
        </mc:AlternateContent>
      </w: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CC0800">
      <w:pPr>
        <w:pStyle w:val="Heading1"/>
        <w:jc w:val="both"/>
        <w:rPr>
          <w:rFonts w:ascii="Calibri" w:hAnsi="Calibri" w:cs="Calibri"/>
        </w:rPr>
      </w:pPr>
      <w:r>
        <w:rPr>
          <w:noProof/>
        </w:rPr>
        <w:drawing>
          <wp:anchor distT="0" distB="0" distL="114300" distR="114300" simplePos="0" relativeHeight="251674112" behindDoc="1" locked="0" layoutInCell="1" allowOverlap="1" wp14:anchorId="32658C57">
            <wp:simplePos x="0" y="0"/>
            <wp:positionH relativeFrom="margin">
              <wp:align>left</wp:align>
            </wp:positionH>
            <wp:positionV relativeFrom="paragraph">
              <wp:posOffset>111125</wp:posOffset>
            </wp:positionV>
            <wp:extent cx="2374900" cy="1717675"/>
            <wp:effectExtent l="0" t="0" r="6350" b="0"/>
            <wp:wrapTight wrapText="bothSides">
              <wp:wrapPolygon edited="0">
                <wp:start x="0" y="0"/>
                <wp:lineTo x="0" y="20841"/>
                <wp:lineTo x="173" y="21321"/>
                <wp:lineTo x="21311" y="21321"/>
                <wp:lineTo x="21484" y="20841"/>
                <wp:lineTo x="21484" y="719"/>
                <wp:lineTo x="21311" y="0"/>
                <wp:lineTo x="0" y="0"/>
              </wp:wrapPolygon>
            </wp:wrapTight>
            <wp:docPr id="22" name="Picture 22" descr="You Are Key, To Your Safety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 Are Key, To Your Safety 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0" cy="171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300AE4">
      <w:pPr>
        <w:pStyle w:val="Heading1"/>
        <w:jc w:val="both"/>
        <w:rPr>
          <w:rFonts w:ascii="Calibri" w:hAnsi="Calibri" w:cs="Calibri"/>
        </w:rPr>
      </w:pPr>
      <w:r>
        <w:rPr>
          <w:rFonts w:ascii="Calibri" w:hAnsi="Calibri" w:cs="Calibri"/>
          <w:noProof/>
          <w:snapToGrid/>
        </w:rPr>
        <w:drawing>
          <wp:anchor distT="0" distB="0" distL="114300" distR="114300" simplePos="0" relativeHeight="251673088" behindDoc="0" locked="0" layoutInCell="1" allowOverlap="1" wp14:anchorId="2878DFF2" wp14:editId="4033FE5C">
            <wp:simplePos x="0" y="0"/>
            <wp:positionH relativeFrom="column">
              <wp:posOffset>819150</wp:posOffset>
            </wp:positionH>
            <wp:positionV relativeFrom="paragraph">
              <wp:posOffset>52070</wp:posOffset>
            </wp:positionV>
            <wp:extent cx="1619250" cy="1114425"/>
            <wp:effectExtent l="19050" t="0" r="0" b="0"/>
            <wp:wrapNone/>
            <wp:docPr id="17" name="Picture 17" descr="WCT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CT Color Logo"/>
                    <pic:cNvPicPr>
                      <a:picLocks noChangeAspect="1" noChangeArrowheads="1"/>
                    </pic:cNvPicPr>
                  </pic:nvPicPr>
                  <pic:blipFill>
                    <a:blip r:embed="rId8" cstate="print"/>
                    <a:srcRect/>
                    <a:stretch>
                      <a:fillRect/>
                    </a:stretch>
                  </pic:blipFill>
                  <pic:spPr bwMode="auto">
                    <a:xfrm>
                      <a:off x="0" y="0"/>
                      <a:ext cx="1619250" cy="1114425"/>
                    </a:xfrm>
                    <a:prstGeom prst="rect">
                      <a:avLst/>
                    </a:prstGeom>
                    <a:noFill/>
                    <a:ln w="9525">
                      <a:noFill/>
                      <a:miter lim="800000"/>
                      <a:headEnd/>
                      <a:tailEnd/>
                    </a:ln>
                  </pic:spPr>
                </pic:pic>
              </a:graphicData>
            </a:graphic>
          </wp:anchor>
        </w:drawing>
      </w:r>
    </w:p>
    <w:p w:rsidR="00432B6E" w:rsidRPr="000B4DFD" w:rsidRDefault="00432B6E">
      <w:pPr>
        <w:pStyle w:val="Heading1"/>
        <w:jc w:val="both"/>
        <w:rPr>
          <w:rFonts w:ascii="Calibri" w:hAnsi="Calibri" w:cs="Calibri"/>
        </w:rPr>
      </w:pPr>
    </w:p>
    <w:p w:rsidR="00757E91" w:rsidRDefault="00757E91">
      <w:pPr>
        <w:pStyle w:val="Heading1"/>
        <w:jc w:val="both"/>
        <w:rPr>
          <w:rFonts w:ascii="Calibri" w:hAnsi="Calibri" w:cs="Calibri"/>
        </w:rPr>
      </w:pPr>
    </w:p>
    <w:p w:rsidR="00757E91" w:rsidRDefault="00757E91">
      <w:pPr>
        <w:pStyle w:val="Heading1"/>
        <w:jc w:val="both"/>
        <w:rPr>
          <w:rFonts w:ascii="Calibri" w:hAnsi="Calibri" w:cs="Calibri"/>
        </w:rPr>
      </w:pPr>
    </w:p>
    <w:p w:rsidR="0030458A" w:rsidRDefault="0030458A" w:rsidP="0030458A"/>
    <w:p w:rsidR="0030458A" w:rsidRPr="0030458A" w:rsidRDefault="0030458A" w:rsidP="0030458A"/>
    <w:p w:rsidR="00757E91" w:rsidRDefault="00757E91">
      <w:pPr>
        <w:pStyle w:val="Heading1"/>
        <w:jc w:val="both"/>
        <w:rPr>
          <w:rFonts w:ascii="Calibri" w:hAnsi="Calibri" w:cs="Calibri"/>
        </w:rPr>
      </w:pPr>
    </w:p>
    <w:p w:rsidR="00CC569E" w:rsidRDefault="00CC569E">
      <w:pPr>
        <w:rPr>
          <w:rFonts w:ascii="Calibri" w:hAnsi="Calibri" w:cs="Calibri"/>
          <w:b/>
          <w:snapToGrid w:val="0"/>
          <w:kern w:val="28"/>
        </w:rPr>
      </w:pPr>
      <w:r>
        <w:rPr>
          <w:rFonts w:ascii="Calibri" w:hAnsi="Calibri" w:cs="Calibri"/>
        </w:rPr>
        <w:br w:type="page"/>
      </w:r>
    </w:p>
    <w:p w:rsidR="002133E6" w:rsidRDefault="00865937" w:rsidP="00CC569E">
      <w:pPr>
        <w:pStyle w:val="Heading1"/>
        <w:spacing w:before="0" w:after="0"/>
        <w:jc w:val="both"/>
        <w:rPr>
          <w:rFonts w:ascii="Calibri" w:hAnsi="Calibri" w:cs="Calibri"/>
        </w:rPr>
      </w:pPr>
      <w:r w:rsidRPr="000B4DFD">
        <w:rPr>
          <w:rFonts w:ascii="Calibri" w:hAnsi="Calibri" w:cs="Calibri"/>
        </w:rPr>
        <w:lastRenderedPageBreak/>
        <w:t>Introduction</w:t>
      </w:r>
    </w:p>
    <w:p w:rsidR="00CC569E" w:rsidRDefault="00865937" w:rsidP="00CC569E">
      <w:pPr>
        <w:pStyle w:val="BodyTextIndent"/>
        <w:ind w:left="0" w:firstLine="0"/>
        <w:rPr>
          <w:rFonts w:ascii="Calibri" w:hAnsi="Calibri" w:cs="Calibri"/>
          <w:sz w:val="20"/>
        </w:rPr>
      </w:pPr>
      <w:r w:rsidRPr="000B4DFD">
        <w:rPr>
          <w:rFonts w:ascii="Calibri" w:hAnsi="Calibri" w:cs="Calibri"/>
          <w:sz w:val="20"/>
        </w:rPr>
        <w:t xml:space="preserve">The </w:t>
      </w:r>
      <w:r w:rsidRPr="00AF07D1">
        <w:rPr>
          <w:rFonts w:ascii="Calibri" w:hAnsi="Calibri" w:cs="Calibri"/>
          <w:b/>
          <w:sz w:val="20"/>
        </w:rPr>
        <w:t>Employee Safety and Health Handbook</w:t>
      </w:r>
      <w:r w:rsidRPr="000B4DFD">
        <w:rPr>
          <w:rFonts w:ascii="Calibri" w:hAnsi="Calibri" w:cs="Calibri"/>
          <w:sz w:val="20"/>
        </w:rPr>
        <w:t xml:space="preserve"> is offered to familiarize employees with the District’s </w:t>
      </w:r>
      <w:r w:rsidRPr="00AF07D1">
        <w:rPr>
          <w:rFonts w:ascii="Calibri" w:hAnsi="Calibri" w:cs="Calibri"/>
          <w:b/>
          <w:sz w:val="20"/>
        </w:rPr>
        <w:t>Accident Prevention Program</w:t>
      </w:r>
      <w:r w:rsidRPr="000B4DFD">
        <w:rPr>
          <w:rFonts w:ascii="Calibri" w:hAnsi="Calibri" w:cs="Calibri"/>
          <w:sz w:val="20"/>
        </w:rPr>
        <w:t xml:space="preserve">.  This program was developed to establish a safe and healthy work environment.  The elements of this program cover a broad spectrum of areas; all </w:t>
      </w:r>
      <w:r w:rsidR="00AF07D1">
        <w:rPr>
          <w:rFonts w:ascii="Calibri" w:hAnsi="Calibri" w:cs="Calibri"/>
          <w:sz w:val="20"/>
        </w:rPr>
        <w:t xml:space="preserve">are </w:t>
      </w:r>
      <w:r w:rsidRPr="000B4DFD">
        <w:rPr>
          <w:rFonts w:ascii="Calibri" w:hAnsi="Calibri" w:cs="Calibri"/>
          <w:sz w:val="20"/>
        </w:rPr>
        <w:t xml:space="preserve">designed to prevent accidents and injuries.  </w:t>
      </w:r>
    </w:p>
    <w:p w:rsidR="00CC569E" w:rsidRDefault="00CC569E" w:rsidP="00CC569E">
      <w:pPr>
        <w:pStyle w:val="BodyTextIndent"/>
        <w:ind w:left="0" w:firstLine="0"/>
        <w:rPr>
          <w:rFonts w:ascii="Calibri" w:hAnsi="Calibri" w:cs="Calibri"/>
          <w:sz w:val="20"/>
        </w:rPr>
      </w:pPr>
    </w:p>
    <w:p w:rsidR="00CC569E" w:rsidRDefault="00865937" w:rsidP="00CC569E">
      <w:pPr>
        <w:pStyle w:val="BodyTextIndent"/>
        <w:ind w:left="0" w:firstLine="0"/>
        <w:rPr>
          <w:rFonts w:ascii="Calibri" w:hAnsi="Calibri" w:cs="Calibri"/>
          <w:sz w:val="20"/>
        </w:rPr>
      </w:pPr>
      <w:r w:rsidRPr="000B4DFD">
        <w:rPr>
          <w:rFonts w:ascii="Calibri" w:hAnsi="Calibri" w:cs="Calibri"/>
          <w:sz w:val="20"/>
        </w:rPr>
        <w:t xml:space="preserve">Taken individually, the program elements have minimal effect, but as an integrated program, and with the support of employees at all levels, it can reduce the frequency and severity of </w:t>
      </w:r>
      <w:r w:rsidR="00AF07D1" w:rsidRPr="000B4DFD">
        <w:rPr>
          <w:rFonts w:ascii="Calibri" w:hAnsi="Calibri" w:cs="Calibri"/>
          <w:sz w:val="20"/>
        </w:rPr>
        <w:t>job</w:t>
      </w:r>
      <w:r w:rsidR="00AF07D1">
        <w:rPr>
          <w:rFonts w:ascii="Calibri" w:hAnsi="Calibri" w:cs="Calibri"/>
          <w:sz w:val="20"/>
        </w:rPr>
        <w:t>-</w:t>
      </w:r>
      <w:r w:rsidRPr="000B4DFD">
        <w:rPr>
          <w:rFonts w:ascii="Calibri" w:hAnsi="Calibri" w:cs="Calibri"/>
          <w:sz w:val="20"/>
        </w:rPr>
        <w:t xml:space="preserve">related injuries to district employees.  </w:t>
      </w:r>
    </w:p>
    <w:p w:rsidR="00CC569E" w:rsidRDefault="00CC569E" w:rsidP="00CC569E">
      <w:pPr>
        <w:pStyle w:val="BodyTextIndent"/>
        <w:ind w:left="0" w:firstLine="0"/>
        <w:rPr>
          <w:rFonts w:ascii="Calibri" w:hAnsi="Calibri" w:cs="Calibri"/>
          <w:sz w:val="20"/>
        </w:rPr>
      </w:pPr>
    </w:p>
    <w:p w:rsidR="00865937" w:rsidRPr="000B4DFD" w:rsidRDefault="00865937" w:rsidP="00CC569E">
      <w:pPr>
        <w:pStyle w:val="BodyTextIndent"/>
        <w:ind w:left="0" w:firstLine="0"/>
        <w:rPr>
          <w:rFonts w:ascii="Calibri" w:hAnsi="Calibri" w:cs="Calibri"/>
          <w:sz w:val="20"/>
        </w:rPr>
      </w:pPr>
      <w:r w:rsidRPr="000B4DFD">
        <w:rPr>
          <w:rFonts w:ascii="Calibri" w:hAnsi="Calibri" w:cs="Calibri"/>
          <w:sz w:val="20"/>
        </w:rPr>
        <w:t xml:space="preserve">It is </w:t>
      </w:r>
      <w:r w:rsidRPr="00CC569E">
        <w:rPr>
          <w:rFonts w:ascii="Calibri" w:hAnsi="Calibri" w:cs="Calibri"/>
          <w:b/>
          <w:sz w:val="20"/>
        </w:rPr>
        <w:t>required</w:t>
      </w:r>
      <w:r w:rsidRPr="000B4DFD">
        <w:rPr>
          <w:rFonts w:ascii="Calibri" w:hAnsi="Calibri" w:cs="Calibri"/>
          <w:sz w:val="20"/>
        </w:rPr>
        <w:t xml:space="preserve"> that you take some time to read through this information.  After reading this handbook, ask your supervisor to answer any questions you might have. </w:t>
      </w:r>
    </w:p>
    <w:p w:rsidR="00865937" w:rsidRPr="000B4DFD" w:rsidRDefault="00865937" w:rsidP="00CC569E">
      <w:pPr>
        <w:pStyle w:val="BodyTextIndent2"/>
        <w:rPr>
          <w:rFonts w:ascii="Calibri" w:hAnsi="Calibri" w:cs="Calibri"/>
          <w:color w:val="auto"/>
          <w:sz w:val="20"/>
        </w:rPr>
      </w:pPr>
    </w:p>
    <w:p w:rsidR="00865937" w:rsidRPr="000B4DFD" w:rsidRDefault="00865937" w:rsidP="00CC569E">
      <w:pPr>
        <w:pStyle w:val="Heading1"/>
        <w:spacing w:before="0" w:after="0"/>
        <w:rPr>
          <w:rFonts w:ascii="Calibri" w:hAnsi="Calibri" w:cs="Calibri"/>
        </w:rPr>
      </w:pPr>
      <w:r w:rsidRPr="000B4DFD">
        <w:rPr>
          <w:rFonts w:ascii="Calibri" w:hAnsi="Calibri" w:cs="Calibri"/>
        </w:rPr>
        <w:t>Responsibilities</w:t>
      </w:r>
    </w:p>
    <w:p w:rsidR="00CC569E" w:rsidRDefault="00865937" w:rsidP="00CC569E">
      <w:pPr>
        <w:rPr>
          <w:rFonts w:ascii="Calibri" w:hAnsi="Calibri" w:cs="Calibri"/>
          <w:snapToGrid w:val="0"/>
        </w:rPr>
      </w:pPr>
      <w:r w:rsidRPr="000B4DFD">
        <w:rPr>
          <w:rFonts w:ascii="Calibri" w:hAnsi="Calibri" w:cs="Calibri"/>
          <w:snapToGrid w:val="0"/>
        </w:rPr>
        <w:t xml:space="preserve">The </w:t>
      </w:r>
      <w:r w:rsidRPr="000B4DFD">
        <w:rPr>
          <w:rFonts w:ascii="Calibri" w:hAnsi="Calibri" w:cs="Calibri"/>
          <w:b/>
          <w:snapToGrid w:val="0"/>
        </w:rPr>
        <w:t>employer</w:t>
      </w:r>
      <w:r w:rsidRPr="000B4DFD">
        <w:rPr>
          <w:rFonts w:ascii="Calibri" w:hAnsi="Calibri" w:cs="Calibri"/>
          <w:snapToGrid w:val="0"/>
        </w:rPr>
        <w:t xml:space="preserve"> is responsible </w:t>
      </w:r>
      <w:r w:rsidR="00AF07D1">
        <w:rPr>
          <w:rFonts w:ascii="Calibri" w:hAnsi="Calibri" w:cs="Calibri"/>
          <w:snapToGrid w:val="0"/>
        </w:rPr>
        <w:t>for providing</w:t>
      </w:r>
      <w:r w:rsidRPr="000B4DFD">
        <w:rPr>
          <w:rFonts w:ascii="Calibri" w:hAnsi="Calibri" w:cs="Calibri"/>
          <w:snapToGrid w:val="0"/>
        </w:rPr>
        <w:t xml:space="preserve"> a safe and healthy workpla</w:t>
      </w:r>
      <w:r w:rsidR="00CC569E">
        <w:rPr>
          <w:rFonts w:ascii="Calibri" w:hAnsi="Calibri" w:cs="Calibri"/>
          <w:snapToGrid w:val="0"/>
        </w:rPr>
        <w:t>ce free from recognized hazards:</w:t>
      </w:r>
      <w:r w:rsidRPr="000B4DFD">
        <w:rPr>
          <w:rFonts w:ascii="Calibri" w:hAnsi="Calibri" w:cs="Calibri"/>
          <w:snapToGrid w:val="0"/>
        </w:rPr>
        <w:t xml:space="preserve">  </w:t>
      </w:r>
    </w:p>
    <w:p w:rsidR="00CC569E" w:rsidRDefault="00CC569E" w:rsidP="00CC569E">
      <w:pPr>
        <w:rPr>
          <w:rFonts w:ascii="Calibri" w:hAnsi="Calibri" w:cs="Calibri"/>
          <w:snapToGrid w:val="0"/>
        </w:rPr>
      </w:pPr>
    </w:p>
    <w:p w:rsidR="00CC569E" w:rsidRDefault="00865937" w:rsidP="00CC569E">
      <w:pPr>
        <w:pStyle w:val="ListParagraph"/>
        <w:numPr>
          <w:ilvl w:val="0"/>
          <w:numId w:val="29"/>
        </w:numPr>
        <w:ind w:left="450" w:hanging="270"/>
        <w:rPr>
          <w:rFonts w:ascii="Calibri" w:hAnsi="Calibri" w:cs="Calibri"/>
          <w:snapToGrid w:val="0"/>
        </w:rPr>
      </w:pPr>
      <w:r w:rsidRPr="00CC569E">
        <w:rPr>
          <w:rFonts w:ascii="Calibri" w:hAnsi="Calibri" w:cs="Calibri"/>
          <w:snapToGrid w:val="0"/>
        </w:rPr>
        <w:t xml:space="preserve">Establish, supervise, and enforce safety rules.  </w:t>
      </w:r>
    </w:p>
    <w:p w:rsidR="00CC569E" w:rsidRPr="00CC569E" w:rsidRDefault="00865937" w:rsidP="00CC569E">
      <w:pPr>
        <w:pStyle w:val="ListParagraph"/>
        <w:numPr>
          <w:ilvl w:val="0"/>
          <w:numId w:val="29"/>
        </w:numPr>
        <w:ind w:left="450" w:hanging="270"/>
        <w:rPr>
          <w:rFonts w:ascii="Calibri" w:hAnsi="Calibri" w:cs="Calibri"/>
          <w:snapToGrid w:val="0"/>
        </w:rPr>
      </w:pPr>
      <w:r w:rsidRPr="00CC569E">
        <w:rPr>
          <w:rFonts w:ascii="Calibri" w:hAnsi="Calibri" w:cs="Calibri"/>
          <w:snapToGrid w:val="0"/>
        </w:rPr>
        <w:t xml:space="preserve">Provide the required safety training to all employees.  </w:t>
      </w:r>
    </w:p>
    <w:p w:rsidR="00CC569E" w:rsidRPr="00CC569E" w:rsidRDefault="00865937" w:rsidP="00CC569E">
      <w:pPr>
        <w:pStyle w:val="ListParagraph"/>
        <w:numPr>
          <w:ilvl w:val="0"/>
          <w:numId w:val="29"/>
        </w:numPr>
        <w:ind w:left="450" w:hanging="270"/>
        <w:rPr>
          <w:rFonts w:ascii="Calibri" w:hAnsi="Calibri" w:cs="Calibri"/>
          <w:snapToGrid w:val="0"/>
        </w:rPr>
      </w:pPr>
      <w:r w:rsidRPr="00CC569E">
        <w:rPr>
          <w:rFonts w:ascii="Calibri" w:hAnsi="Calibri" w:cs="Calibri"/>
          <w:snapToGrid w:val="0"/>
        </w:rPr>
        <w:t>Ensure that personal protective equipment</w:t>
      </w:r>
      <w:r w:rsidR="00AF07D1">
        <w:rPr>
          <w:rFonts w:ascii="Calibri" w:hAnsi="Calibri" w:cs="Calibri"/>
          <w:snapToGrid w:val="0"/>
        </w:rPr>
        <w:t xml:space="preserve"> (PPE)</w:t>
      </w:r>
      <w:r w:rsidRPr="00CC569E">
        <w:rPr>
          <w:rFonts w:ascii="Calibri" w:hAnsi="Calibri" w:cs="Calibri"/>
          <w:snapToGrid w:val="0"/>
        </w:rPr>
        <w:t xml:space="preserve"> is worn when tasks dictate.  </w:t>
      </w:r>
    </w:p>
    <w:p w:rsidR="00865937" w:rsidRPr="00CC569E" w:rsidRDefault="00865937" w:rsidP="00CC569E">
      <w:pPr>
        <w:pStyle w:val="ListParagraph"/>
        <w:numPr>
          <w:ilvl w:val="0"/>
          <w:numId w:val="29"/>
        </w:numPr>
        <w:ind w:left="450" w:hanging="270"/>
        <w:rPr>
          <w:rFonts w:ascii="Calibri" w:hAnsi="Calibri" w:cs="Calibri"/>
          <w:snapToGrid w:val="0"/>
        </w:rPr>
      </w:pPr>
      <w:r w:rsidRPr="00CC569E">
        <w:rPr>
          <w:rFonts w:ascii="Calibri" w:hAnsi="Calibri" w:cs="Calibri"/>
          <w:snapToGrid w:val="0"/>
        </w:rPr>
        <w:t>Conduct an investigation of all accidents, regardless of</w:t>
      </w:r>
      <w:r w:rsidRPr="00CC569E">
        <w:rPr>
          <w:rFonts w:ascii="Calibri" w:hAnsi="Calibri" w:cs="Calibri"/>
          <w:snapToGrid w:val="0"/>
          <w:color w:val="FFFFFF"/>
          <w:sz w:val="28"/>
        </w:rPr>
        <w:t xml:space="preserve"> </w:t>
      </w:r>
      <w:r w:rsidRPr="00CC569E">
        <w:rPr>
          <w:rFonts w:ascii="Calibri" w:hAnsi="Calibri" w:cs="Calibri"/>
          <w:snapToGrid w:val="0"/>
        </w:rPr>
        <w:t>severity.</w:t>
      </w:r>
    </w:p>
    <w:p w:rsidR="00865937" w:rsidRPr="000B4DFD" w:rsidRDefault="00865937" w:rsidP="00CC569E">
      <w:pPr>
        <w:rPr>
          <w:rFonts w:ascii="Calibri" w:hAnsi="Calibri" w:cs="Calibri"/>
          <w:snapToGrid w:val="0"/>
        </w:rPr>
      </w:pPr>
    </w:p>
    <w:p w:rsidR="00AF07D1" w:rsidRDefault="00865937" w:rsidP="00CC569E">
      <w:pPr>
        <w:rPr>
          <w:rFonts w:ascii="Calibri" w:hAnsi="Calibri" w:cs="Calibri"/>
          <w:snapToGrid w:val="0"/>
        </w:rPr>
      </w:pPr>
      <w:r w:rsidRPr="000B4DFD">
        <w:rPr>
          <w:rFonts w:ascii="Calibri" w:hAnsi="Calibri" w:cs="Calibri"/>
          <w:snapToGrid w:val="0"/>
        </w:rPr>
        <w:t xml:space="preserve">The </w:t>
      </w:r>
      <w:r w:rsidRPr="000B4DFD">
        <w:rPr>
          <w:rFonts w:ascii="Calibri" w:hAnsi="Calibri" w:cs="Calibri"/>
          <w:b/>
          <w:snapToGrid w:val="0"/>
        </w:rPr>
        <w:t>employee</w:t>
      </w:r>
      <w:r w:rsidRPr="000B4DFD">
        <w:rPr>
          <w:rFonts w:ascii="Calibri" w:hAnsi="Calibri" w:cs="Calibri"/>
          <w:snapToGrid w:val="0"/>
        </w:rPr>
        <w:t xml:space="preserve"> is required to</w:t>
      </w:r>
      <w:r w:rsidR="00AF07D1">
        <w:rPr>
          <w:rFonts w:ascii="Calibri" w:hAnsi="Calibri" w:cs="Calibri"/>
          <w:snapToGrid w:val="0"/>
        </w:rPr>
        <w:t>:</w:t>
      </w:r>
      <w:r w:rsidRPr="000B4DFD">
        <w:rPr>
          <w:rFonts w:ascii="Calibri" w:hAnsi="Calibri" w:cs="Calibri"/>
          <w:snapToGrid w:val="0"/>
        </w:rPr>
        <w:t xml:space="preserve"> </w:t>
      </w:r>
    </w:p>
    <w:p w:rsidR="00AF07D1" w:rsidRDefault="00AF07D1" w:rsidP="00CC569E">
      <w:pPr>
        <w:rPr>
          <w:rFonts w:ascii="Calibri" w:hAnsi="Calibri" w:cs="Calibri"/>
          <w:snapToGrid w:val="0"/>
        </w:rPr>
      </w:pPr>
    </w:p>
    <w:p w:rsidR="00AF07D1" w:rsidRDefault="00AF07D1" w:rsidP="008068FB">
      <w:pPr>
        <w:pStyle w:val="ListParagraph"/>
        <w:numPr>
          <w:ilvl w:val="0"/>
          <w:numId w:val="31"/>
        </w:numPr>
        <w:ind w:left="450" w:hanging="270"/>
        <w:rPr>
          <w:rFonts w:ascii="Calibri" w:hAnsi="Calibri" w:cs="Calibri"/>
          <w:snapToGrid w:val="0"/>
        </w:rPr>
      </w:pPr>
      <w:r w:rsidRPr="008068FB">
        <w:rPr>
          <w:rFonts w:ascii="Calibri" w:hAnsi="Calibri" w:cs="Calibri"/>
          <w:snapToGrid w:val="0"/>
        </w:rPr>
        <w:t>K</w:t>
      </w:r>
      <w:r w:rsidR="00865937" w:rsidRPr="008068FB">
        <w:rPr>
          <w:rFonts w:ascii="Calibri" w:hAnsi="Calibri" w:cs="Calibri"/>
          <w:snapToGrid w:val="0"/>
        </w:rPr>
        <w:t xml:space="preserve">now and comply with all safety rules and procedures.  </w:t>
      </w:r>
    </w:p>
    <w:p w:rsidR="00AF07D1" w:rsidRDefault="00865937" w:rsidP="008068FB">
      <w:pPr>
        <w:pStyle w:val="ListParagraph"/>
        <w:numPr>
          <w:ilvl w:val="0"/>
          <w:numId w:val="31"/>
        </w:numPr>
        <w:ind w:left="450" w:hanging="270"/>
        <w:rPr>
          <w:rFonts w:ascii="Calibri" w:hAnsi="Calibri" w:cs="Calibri"/>
          <w:snapToGrid w:val="0"/>
        </w:rPr>
      </w:pPr>
      <w:r w:rsidRPr="008068FB">
        <w:rPr>
          <w:rFonts w:ascii="Calibri" w:hAnsi="Calibri" w:cs="Calibri"/>
          <w:snapToGrid w:val="0"/>
        </w:rPr>
        <w:t xml:space="preserve">Immediately report all accidents to your supervisor.  </w:t>
      </w:r>
    </w:p>
    <w:p w:rsidR="00AF07D1" w:rsidRDefault="00865937" w:rsidP="008068FB">
      <w:pPr>
        <w:pStyle w:val="ListParagraph"/>
        <w:numPr>
          <w:ilvl w:val="0"/>
          <w:numId w:val="31"/>
        </w:numPr>
        <w:ind w:left="450" w:hanging="270"/>
        <w:rPr>
          <w:rFonts w:ascii="Calibri" w:hAnsi="Calibri" w:cs="Calibri"/>
          <w:snapToGrid w:val="0"/>
        </w:rPr>
      </w:pPr>
      <w:r w:rsidRPr="008068FB">
        <w:rPr>
          <w:rFonts w:ascii="Calibri" w:hAnsi="Calibri" w:cs="Calibri"/>
          <w:snapToGrid w:val="0"/>
        </w:rPr>
        <w:t>Identify and report all potential hazards and play an active role in creating a safe and healthy workplace.</w:t>
      </w:r>
      <w:r w:rsidR="00AF07D1">
        <w:rPr>
          <w:rFonts w:ascii="Calibri" w:hAnsi="Calibri" w:cs="Calibri"/>
          <w:snapToGrid w:val="0"/>
        </w:rPr>
        <w:t xml:space="preserve"> </w:t>
      </w:r>
    </w:p>
    <w:p w:rsidR="00865937" w:rsidRPr="008068FB" w:rsidRDefault="00865937" w:rsidP="008068FB">
      <w:pPr>
        <w:pStyle w:val="ListParagraph"/>
        <w:numPr>
          <w:ilvl w:val="0"/>
          <w:numId w:val="31"/>
        </w:numPr>
        <w:ind w:left="450" w:hanging="270"/>
        <w:rPr>
          <w:rFonts w:ascii="Calibri" w:hAnsi="Calibri" w:cs="Calibri"/>
          <w:snapToGrid w:val="0"/>
        </w:rPr>
      </w:pPr>
      <w:r w:rsidRPr="008068FB">
        <w:rPr>
          <w:rFonts w:ascii="Calibri" w:hAnsi="Calibri" w:cs="Calibri"/>
          <w:snapToGrid w:val="0"/>
        </w:rPr>
        <w:t xml:space="preserve">Take personal responsibility for working safely and use common sense while performing your job.  </w:t>
      </w:r>
    </w:p>
    <w:p w:rsidR="00865937" w:rsidRPr="000B4DFD" w:rsidRDefault="00865937" w:rsidP="00CC569E">
      <w:pPr>
        <w:rPr>
          <w:rFonts w:ascii="Calibri" w:hAnsi="Calibri" w:cs="Calibri"/>
          <w:snapToGrid w:val="0"/>
        </w:rPr>
      </w:pPr>
    </w:p>
    <w:p w:rsidR="00865937" w:rsidRPr="008068FB" w:rsidRDefault="00865937" w:rsidP="00CC569E">
      <w:pPr>
        <w:outlineLvl w:val="0"/>
        <w:rPr>
          <w:rFonts w:ascii="Calibri" w:hAnsi="Calibri" w:cs="Calibri"/>
          <w:i/>
          <w:snapToGrid w:val="0"/>
        </w:rPr>
      </w:pPr>
      <w:r w:rsidRPr="008068FB">
        <w:rPr>
          <w:rFonts w:ascii="Calibri" w:hAnsi="Calibri" w:cs="Calibri"/>
          <w:i/>
          <w:snapToGrid w:val="0"/>
        </w:rPr>
        <w:t>Nothing we do is worth getting injured!</w:t>
      </w:r>
    </w:p>
    <w:p w:rsidR="00865937" w:rsidRPr="000B4DFD" w:rsidRDefault="00865937" w:rsidP="008068FB">
      <w:pPr>
        <w:pStyle w:val="Heading1"/>
        <w:spacing w:before="0" w:after="0"/>
        <w:jc w:val="both"/>
        <w:rPr>
          <w:rFonts w:ascii="Calibri" w:hAnsi="Calibri" w:cs="Calibri"/>
        </w:rPr>
      </w:pPr>
    </w:p>
    <w:p w:rsidR="00865937" w:rsidRPr="000B4DFD" w:rsidRDefault="00FA5FC6" w:rsidP="008068FB">
      <w:pPr>
        <w:pStyle w:val="Heading1"/>
        <w:spacing w:before="0" w:after="0"/>
        <w:jc w:val="both"/>
      </w:pPr>
      <w:r>
        <w:rPr>
          <w:rFonts w:ascii="Calibri" w:hAnsi="Calibri" w:cs="Calibri"/>
          <w:b w:val="0"/>
          <w:noProof/>
        </w:rPr>
        <mc:AlternateContent>
          <mc:Choice Requires="wpg">
            <w:drawing>
              <wp:anchor distT="0" distB="0" distL="114300" distR="114300" simplePos="0" relativeHeight="251643392" behindDoc="0" locked="0" layoutInCell="0" allowOverlap="1">
                <wp:simplePos x="0" y="0"/>
                <wp:positionH relativeFrom="column">
                  <wp:posOffset>2134176</wp:posOffset>
                </wp:positionH>
                <wp:positionV relativeFrom="paragraph">
                  <wp:posOffset>80848</wp:posOffset>
                </wp:positionV>
                <wp:extent cx="449580" cy="391795"/>
                <wp:effectExtent l="13335" t="15875" r="13335" b="11430"/>
                <wp:wrapSquare wrapText="bothSides"/>
                <wp:docPr id="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 cy="391795"/>
                          <a:chOff x="4469" y="8358"/>
                          <a:chExt cx="708" cy="617"/>
                        </a:xfrm>
                      </wpg:grpSpPr>
                      <wps:wsp>
                        <wps:cNvPr id="9" name="Freeform 25"/>
                        <wps:cNvSpPr>
                          <a:spLocks/>
                        </wps:cNvSpPr>
                        <wps:spPr bwMode="auto">
                          <a:xfrm>
                            <a:off x="4524" y="8915"/>
                            <a:ext cx="127" cy="60"/>
                          </a:xfrm>
                          <a:custGeom>
                            <a:avLst/>
                            <a:gdLst>
                              <a:gd name="T0" fmla="*/ 243 w 380"/>
                              <a:gd name="T1" fmla="*/ 0 h 241"/>
                              <a:gd name="T2" fmla="*/ 50 w 380"/>
                              <a:gd name="T3" fmla="*/ 21 h 241"/>
                              <a:gd name="T4" fmla="*/ 31 w 380"/>
                              <a:gd name="T5" fmla="*/ 37 h 241"/>
                              <a:gd name="T6" fmla="*/ 19 w 380"/>
                              <a:gd name="T7" fmla="*/ 55 h 241"/>
                              <a:gd name="T8" fmla="*/ 8 w 380"/>
                              <a:gd name="T9" fmla="*/ 75 h 241"/>
                              <a:gd name="T10" fmla="*/ 0 w 380"/>
                              <a:gd name="T11" fmla="*/ 109 h 241"/>
                              <a:gd name="T12" fmla="*/ 2 w 380"/>
                              <a:gd name="T13" fmla="*/ 147 h 241"/>
                              <a:gd name="T14" fmla="*/ 8 w 380"/>
                              <a:gd name="T15" fmla="*/ 167 h 241"/>
                              <a:gd name="T16" fmla="*/ 19 w 380"/>
                              <a:gd name="T17" fmla="*/ 190 h 241"/>
                              <a:gd name="T18" fmla="*/ 39 w 380"/>
                              <a:gd name="T19" fmla="*/ 210 h 241"/>
                              <a:gd name="T20" fmla="*/ 63 w 380"/>
                              <a:gd name="T21" fmla="*/ 225 h 241"/>
                              <a:gd name="T22" fmla="*/ 87 w 380"/>
                              <a:gd name="T23" fmla="*/ 235 h 241"/>
                              <a:gd name="T24" fmla="*/ 108 w 380"/>
                              <a:gd name="T25" fmla="*/ 239 h 241"/>
                              <a:gd name="T26" fmla="*/ 136 w 380"/>
                              <a:gd name="T27" fmla="*/ 241 h 241"/>
                              <a:gd name="T28" fmla="*/ 134 w 380"/>
                              <a:gd name="T29" fmla="*/ 239 h 241"/>
                              <a:gd name="T30" fmla="*/ 284 w 380"/>
                              <a:gd name="T31" fmla="*/ 223 h 241"/>
                              <a:gd name="T32" fmla="*/ 380 w 380"/>
                              <a:gd name="T33" fmla="*/ 0 h 241"/>
                              <a:gd name="T34" fmla="*/ 243 w 380"/>
                              <a:gd name="T35" fmla="*/ 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0" h="241">
                                <a:moveTo>
                                  <a:pt x="243" y="0"/>
                                </a:moveTo>
                                <a:lnTo>
                                  <a:pt x="50" y="21"/>
                                </a:lnTo>
                                <a:lnTo>
                                  <a:pt x="31" y="37"/>
                                </a:lnTo>
                                <a:lnTo>
                                  <a:pt x="19" y="55"/>
                                </a:lnTo>
                                <a:lnTo>
                                  <a:pt x="8" y="75"/>
                                </a:lnTo>
                                <a:lnTo>
                                  <a:pt x="0" y="109"/>
                                </a:lnTo>
                                <a:lnTo>
                                  <a:pt x="2" y="147"/>
                                </a:lnTo>
                                <a:lnTo>
                                  <a:pt x="8" y="167"/>
                                </a:lnTo>
                                <a:lnTo>
                                  <a:pt x="19" y="190"/>
                                </a:lnTo>
                                <a:lnTo>
                                  <a:pt x="39" y="210"/>
                                </a:lnTo>
                                <a:lnTo>
                                  <a:pt x="63" y="225"/>
                                </a:lnTo>
                                <a:lnTo>
                                  <a:pt x="87" y="235"/>
                                </a:lnTo>
                                <a:lnTo>
                                  <a:pt x="108" y="239"/>
                                </a:lnTo>
                                <a:lnTo>
                                  <a:pt x="136" y="241"/>
                                </a:lnTo>
                                <a:lnTo>
                                  <a:pt x="134" y="239"/>
                                </a:lnTo>
                                <a:lnTo>
                                  <a:pt x="284" y="223"/>
                                </a:lnTo>
                                <a:lnTo>
                                  <a:pt x="380" y="0"/>
                                </a:lnTo>
                                <a:lnTo>
                                  <a:pt x="243" y="0"/>
                                </a:lnTo>
                                <a:close/>
                              </a:path>
                            </a:pathLst>
                          </a:custGeom>
                          <a:solidFill>
                            <a:srgbClr val="808080"/>
                          </a:solidFill>
                          <a:ln w="3810">
                            <a:solidFill>
                              <a:srgbClr val="000000"/>
                            </a:solidFill>
                            <a:round/>
                            <a:headEnd/>
                            <a:tailEnd/>
                          </a:ln>
                        </wps:spPr>
                        <wps:bodyPr rot="0" vert="horz" wrap="square" lIns="91440" tIns="45720" rIns="91440" bIns="45720" anchor="t" anchorCtr="0" upright="1">
                          <a:noAutofit/>
                        </wps:bodyPr>
                      </wps:wsp>
                      <wps:wsp>
                        <wps:cNvPr id="10" name="Freeform 26"/>
                        <wps:cNvSpPr>
                          <a:spLocks/>
                        </wps:cNvSpPr>
                        <wps:spPr bwMode="auto">
                          <a:xfrm>
                            <a:off x="4469" y="8358"/>
                            <a:ext cx="708" cy="617"/>
                          </a:xfrm>
                          <a:custGeom>
                            <a:avLst/>
                            <a:gdLst>
                              <a:gd name="T0" fmla="*/ 119 w 2126"/>
                              <a:gd name="T1" fmla="*/ 9 h 2468"/>
                              <a:gd name="T2" fmla="*/ 76 w 2126"/>
                              <a:gd name="T3" fmla="*/ 42 h 2468"/>
                              <a:gd name="T4" fmla="*/ 23 w 2126"/>
                              <a:gd name="T5" fmla="*/ 110 h 2468"/>
                              <a:gd name="T6" fmla="*/ 4 w 2126"/>
                              <a:gd name="T7" fmla="*/ 181 h 2468"/>
                              <a:gd name="T8" fmla="*/ 0 w 2126"/>
                              <a:gd name="T9" fmla="*/ 266 h 2468"/>
                              <a:gd name="T10" fmla="*/ 10 w 2126"/>
                              <a:gd name="T11" fmla="*/ 338 h 2468"/>
                              <a:gd name="T12" fmla="*/ 38 w 2126"/>
                              <a:gd name="T13" fmla="*/ 454 h 2468"/>
                              <a:gd name="T14" fmla="*/ 113 w 2126"/>
                              <a:gd name="T15" fmla="*/ 650 h 2468"/>
                              <a:gd name="T16" fmla="*/ 203 w 2126"/>
                              <a:gd name="T17" fmla="*/ 869 h 2468"/>
                              <a:gd name="T18" fmla="*/ 287 w 2126"/>
                              <a:gd name="T19" fmla="*/ 1095 h 2468"/>
                              <a:gd name="T20" fmla="*/ 351 w 2126"/>
                              <a:gd name="T21" fmla="*/ 1388 h 2468"/>
                              <a:gd name="T22" fmla="*/ 390 w 2126"/>
                              <a:gd name="T23" fmla="*/ 1743 h 2468"/>
                              <a:gd name="T24" fmla="*/ 409 w 2126"/>
                              <a:gd name="T25" fmla="*/ 1997 h 2468"/>
                              <a:gd name="T26" fmla="*/ 409 w 2126"/>
                              <a:gd name="T27" fmla="*/ 2188 h 2468"/>
                              <a:gd name="T28" fmla="*/ 383 w 2126"/>
                              <a:gd name="T29" fmla="*/ 2332 h 2468"/>
                              <a:gd name="T30" fmla="*/ 351 w 2126"/>
                              <a:gd name="T31" fmla="*/ 2413 h 2468"/>
                              <a:gd name="T32" fmla="*/ 320 w 2126"/>
                              <a:gd name="T33" fmla="*/ 2453 h 2468"/>
                              <a:gd name="T34" fmla="*/ 495 w 2126"/>
                              <a:gd name="T35" fmla="*/ 2447 h 2468"/>
                              <a:gd name="T36" fmla="*/ 1164 w 2126"/>
                              <a:gd name="T37" fmla="*/ 2352 h 2468"/>
                              <a:gd name="T38" fmla="*/ 1771 w 2126"/>
                              <a:gd name="T39" fmla="*/ 2297 h 2468"/>
                              <a:gd name="T40" fmla="*/ 2022 w 2126"/>
                              <a:gd name="T41" fmla="*/ 2304 h 2468"/>
                              <a:gd name="T42" fmla="*/ 2074 w 2126"/>
                              <a:gd name="T43" fmla="*/ 2263 h 2468"/>
                              <a:gd name="T44" fmla="*/ 2109 w 2126"/>
                              <a:gd name="T45" fmla="*/ 2170 h 2468"/>
                              <a:gd name="T46" fmla="*/ 2126 w 2126"/>
                              <a:gd name="T47" fmla="*/ 2038 h 2468"/>
                              <a:gd name="T48" fmla="*/ 2122 w 2126"/>
                              <a:gd name="T49" fmla="*/ 1870 h 2468"/>
                              <a:gd name="T50" fmla="*/ 2100 w 2126"/>
                              <a:gd name="T51" fmla="*/ 1620 h 2468"/>
                              <a:gd name="T52" fmla="*/ 2029 w 2126"/>
                              <a:gd name="T53" fmla="*/ 1299 h 2468"/>
                              <a:gd name="T54" fmla="*/ 1945 w 2126"/>
                              <a:gd name="T55" fmla="*/ 1013 h 2468"/>
                              <a:gd name="T56" fmla="*/ 1848 w 2126"/>
                              <a:gd name="T57" fmla="*/ 746 h 2468"/>
                              <a:gd name="T58" fmla="*/ 1739 w 2126"/>
                              <a:gd name="T59" fmla="*/ 452 h 2468"/>
                              <a:gd name="T60" fmla="*/ 1702 w 2126"/>
                              <a:gd name="T61" fmla="*/ 322 h 2468"/>
                              <a:gd name="T62" fmla="*/ 1697 w 2126"/>
                              <a:gd name="T63" fmla="*/ 222 h 2468"/>
                              <a:gd name="T64" fmla="*/ 1739 w 2126"/>
                              <a:gd name="T65" fmla="*/ 21 h 2468"/>
                              <a:gd name="T66" fmla="*/ 134 w 2126"/>
                              <a:gd name="T67" fmla="*/ 4 h 2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126" h="2468">
                                <a:moveTo>
                                  <a:pt x="134" y="4"/>
                                </a:moveTo>
                                <a:lnTo>
                                  <a:pt x="119" y="9"/>
                                </a:lnTo>
                                <a:lnTo>
                                  <a:pt x="100" y="19"/>
                                </a:lnTo>
                                <a:lnTo>
                                  <a:pt x="76" y="42"/>
                                </a:lnTo>
                                <a:lnTo>
                                  <a:pt x="45" y="75"/>
                                </a:lnTo>
                                <a:lnTo>
                                  <a:pt x="23" y="110"/>
                                </a:lnTo>
                                <a:lnTo>
                                  <a:pt x="10" y="148"/>
                                </a:lnTo>
                                <a:lnTo>
                                  <a:pt x="4" y="181"/>
                                </a:lnTo>
                                <a:lnTo>
                                  <a:pt x="0" y="224"/>
                                </a:lnTo>
                                <a:lnTo>
                                  <a:pt x="0" y="266"/>
                                </a:lnTo>
                                <a:lnTo>
                                  <a:pt x="5" y="301"/>
                                </a:lnTo>
                                <a:lnTo>
                                  <a:pt x="10" y="338"/>
                                </a:lnTo>
                                <a:lnTo>
                                  <a:pt x="16" y="370"/>
                                </a:lnTo>
                                <a:lnTo>
                                  <a:pt x="38" y="454"/>
                                </a:lnTo>
                                <a:lnTo>
                                  <a:pt x="68" y="547"/>
                                </a:lnTo>
                                <a:lnTo>
                                  <a:pt x="113" y="650"/>
                                </a:lnTo>
                                <a:lnTo>
                                  <a:pt x="158" y="767"/>
                                </a:lnTo>
                                <a:lnTo>
                                  <a:pt x="203" y="869"/>
                                </a:lnTo>
                                <a:lnTo>
                                  <a:pt x="242" y="972"/>
                                </a:lnTo>
                                <a:lnTo>
                                  <a:pt x="287" y="1095"/>
                                </a:lnTo>
                                <a:lnTo>
                                  <a:pt x="325" y="1252"/>
                                </a:lnTo>
                                <a:lnTo>
                                  <a:pt x="351" y="1388"/>
                                </a:lnTo>
                                <a:lnTo>
                                  <a:pt x="377" y="1559"/>
                                </a:lnTo>
                                <a:lnTo>
                                  <a:pt x="390" y="1743"/>
                                </a:lnTo>
                                <a:lnTo>
                                  <a:pt x="409" y="1907"/>
                                </a:lnTo>
                                <a:lnTo>
                                  <a:pt x="409" y="1997"/>
                                </a:lnTo>
                                <a:lnTo>
                                  <a:pt x="409" y="2113"/>
                                </a:lnTo>
                                <a:lnTo>
                                  <a:pt x="409" y="2188"/>
                                </a:lnTo>
                                <a:lnTo>
                                  <a:pt x="404" y="2259"/>
                                </a:lnTo>
                                <a:lnTo>
                                  <a:pt x="383" y="2332"/>
                                </a:lnTo>
                                <a:lnTo>
                                  <a:pt x="369" y="2375"/>
                                </a:lnTo>
                                <a:lnTo>
                                  <a:pt x="351" y="2413"/>
                                </a:lnTo>
                                <a:lnTo>
                                  <a:pt x="333" y="2439"/>
                                </a:lnTo>
                                <a:lnTo>
                                  <a:pt x="320" y="2453"/>
                                </a:lnTo>
                                <a:lnTo>
                                  <a:pt x="306" y="2468"/>
                                </a:lnTo>
                                <a:lnTo>
                                  <a:pt x="495" y="2447"/>
                                </a:lnTo>
                                <a:lnTo>
                                  <a:pt x="861" y="2393"/>
                                </a:lnTo>
                                <a:lnTo>
                                  <a:pt x="1164" y="2352"/>
                                </a:lnTo>
                                <a:lnTo>
                                  <a:pt x="1512" y="2311"/>
                                </a:lnTo>
                                <a:lnTo>
                                  <a:pt x="1771" y="2297"/>
                                </a:lnTo>
                                <a:lnTo>
                                  <a:pt x="1971" y="2304"/>
                                </a:lnTo>
                                <a:lnTo>
                                  <a:pt x="2022" y="2304"/>
                                </a:lnTo>
                                <a:lnTo>
                                  <a:pt x="2055" y="2297"/>
                                </a:lnTo>
                                <a:lnTo>
                                  <a:pt x="2074" y="2263"/>
                                </a:lnTo>
                                <a:lnTo>
                                  <a:pt x="2093" y="2226"/>
                                </a:lnTo>
                                <a:lnTo>
                                  <a:pt x="2109" y="2170"/>
                                </a:lnTo>
                                <a:lnTo>
                                  <a:pt x="2119" y="2103"/>
                                </a:lnTo>
                                <a:lnTo>
                                  <a:pt x="2126" y="2038"/>
                                </a:lnTo>
                                <a:lnTo>
                                  <a:pt x="2126" y="1943"/>
                                </a:lnTo>
                                <a:lnTo>
                                  <a:pt x="2122" y="1870"/>
                                </a:lnTo>
                                <a:lnTo>
                                  <a:pt x="2119" y="1750"/>
                                </a:lnTo>
                                <a:lnTo>
                                  <a:pt x="2100" y="1620"/>
                                </a:lnTo>
                                <a:lnTo>
                                  <a:pt x="2068" y="1453"/>
                                </a:lnTo>
                                <a:lnTo>
                                  <a:pt x="2029" y="1299"/>
                                </a:lnTo>
                                <a:lnTo>
                                  <a:pt x="1997" y="1163"/>
                                </a:lnTo>
                                <a:lnTo>
                                  <a:pt x="1945" y="1013"/>
                                </a:lnTo>
                                <a:lnTo>
                                  <a:pt x="1894" y="876"/>
                                </a:lnTo>
                                <a:lnTo>
                                  <a:pt x="1848" y="746"/>
                                </a:lnTo>
                                <a:lnTo>
                                  <a:pt x="1778" y="561"/>
                                </a:lnTo>
                                <a:lnTo>
                                  <a:pt x="1739" y="452"/>
                                </a:lnTo>
                                <a:lnTo>
                                  <a:pt x="1715" y="379"/>
                                </a:lnTo>
                                <a:lnTo>
                                  <a:pt x="1702" y="322"/>
                                </a:lnTo>
                                <a:lnTo>
                                  <a:pt x="1697" y="268"/>
                                </a:lnTo>
                                <a:lnTo>
                                  <a:pt x="1697" y="222"/>
                                </a:lnTo>
                                <a:lnTo>
                                  <a:pt x="1726" y="56"/>
                                </a:lnTo>
                                <a:lnTo>
                                  <a:pt x="1739" y="21"/>
                                </a:lnTo>
                                <a:lnTo>
                                  <a:pt x="155" y="0"/>
                                </a:lnTo>
                                <a:lnTo>
                                  <a:pt x="134" y="4"/>
                                </a:lnTo>
                                <a:close/>
                              </a:path>
                            </a:pathLst>
                          </a:custGeom>
                          <a:solidFill>
                            <a:srgbClr val="FFFFFF"/>
                          </a:solidFill>
                          <a:ln w="3810">
                            <a:solidFill>
                              <a:srgbClr val="000000"/>
                            </a:solidFill>
                            <a:round/>
                            <a:headEnd/>
                            <a:tailEnd/>
                          </a:ln>
                        </wps:spPr>
                        <wps:bodyPr rot="0" vert="horz" wrap="square" lIns="91440" tIns="45720" rIns="91440" bIns="45720" anchor="t" anchorCtr="0" upright="1">
                          <a:noAutofit/>
                        </wps:bodyPr>
                      </wps:wsp>
                      <wps:wsp>
                        <wps:cNvPr id="11" name="Freeform 27"/>
                        <wps:cNvSpPr>
                          <a:spLocks/>
                        </wps:cNvSpPr>
                        <wps:spPr bwMode="auto">
                          <a:xfrm>
                            <a:off x="4506" y="8386"/>
                            <a:ext cx="58" cy="40"/>
                          </a:xfrm>
                          <a:custGeom>
                            <a:avLst/>
                            <a:gdLst>
                              <a:gd name="T0" fmla="*/ 175 w 175"/>
                              <a:gd name="T1" fmla="*/ 12 h 162"/>
                              <a:gd name="T2" fmla="*/ 130 w 175"/>
                              <a:gd name="T3" fmla="*/ 148 h 162"/>
                              <a:gd name="T4" fmla="*/ 85 w 175"/>
                              <a:gd name="T5" fmla="*/ 162 h 162"/>
                              <a:gd name="T6" fmla="*/ 62 w 175"/>
                              <a:gd name="T7" fmla="*/ 160 h 162"/>
                              <a:gd name="T8" fmla="*/ 39 w 175"/>
                              <a:gd name="T9" fmla="*/ 151 h 162"/>
                              <a:gd name="T10" fmla="*/ 22 w 175"/>
                              <a:gd name="T11" fmla="*/ 135 h 162"/>
                              <a:gd name="T12" fmla="*/ 10 w 175"/>
                              <a:gd name="T13" fmla="*/ 119 h 162"/>
                              <a:gd name="T14" fmla="*/ 3 w 175"/>
                              <a:gd name="T15" fmla="*/ 98 h 162"/>
                              <a:gd name="T16" fmla="*/ 0 w 175"/>
                              <a:gd name="T17" fmla="*/ 80 h 162"/>
                              <a:gd name="T18" fmla="*/ 1 w 175"/>
                              <a:gd name="T19" fmla="*/ 56 h 162"/>
                              <a:gd name="T20" fmla="*/ 7 w 175"/>
                              <a:gd name="T21" fmla="*/ 39 h 162"/>
                              <a:gd name="T22" fmla="*/ 20 w 175"/>
                              <a:gd name="T23" fmla="*/ 25 h 162"/>
                              <a:gd name="T24" fmla="*/ 36 w 175"/>
                              <a:gd name="T25" fmla="*/ 14 h 162"/>
                              <a:gd name="T26" fmla="*/ 56 w 175"/>
                              <a:gd name="T27" fmla="*/ 8 h 162"/>
                              <a:gd name="T28" fmla="*/ 72 w 175"/>
                              <a:gd name="T29" fmla="*/ 5 h 162"/>
                              <a:gd name="T30" fmla="*/ 90 w 175"/>
                              <a:gd name="T31" fmla="*/ 2 h 162"/>
                              <a:gd name="T32" fmla="*/ 104 w 175"/>
                              <a:gd name="T33" fmla="*/ 2 h 162"/>
                              <a:gd name="T34" fmla="*/ 122 w 175"/>
                              <a:gd name="T35" fmla="*/ 0 h 162"/>
                              <a:gd name="T36" fmla="*/ 175 w 175"/>
                              <a:gd name="T37"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5" h="162">
                                <a:moveTo>
                                  <a:pt x="175" y="12"/>
                                </a:moveTo>
                                <a:lnTo>
                                  <a:pt x="130" y="148"/>
                                </a:lnTo>
                                <a:lnTo>
                                  <a:pt x="85" y="162"/>
                                </a:lnTo>
                                <a:lnTo>
                                  <a:pt x="62" y="160"/>
                                </a:lnTo>
                                <a:lnTo>
                                  <a:pt x="39" y="151"/>
                                </a:lnTo>
                                <a:lnTo>
                                  <a:pt x="22" y="135"/>
                                </a:lnTo>
                                <a:lnTo>
                                  <a:pt x="10" y="119"/>
                                </a:lnTo>
                                <a:lnTo>
                                  <a:pt x="3" y="98"/>
                                </a:lnTo>
                                <a:lnTo>
                                  <a:pt x="0" y="80"/>
                                </a:lnTo>
                                <a:lnTo>
                                  <a:pt x="1" y="56"/>
                                </a:lnTo>
                                <a:lnTo>
                                  <a:pt x="7" y="39"/>
                                </a:lnTo>
                                <a:lnTo>
                                  <a:pt x="20" y="25"/>
                                </a:lnTo>
                                <a:lnTo>
                                  <a:pt x="36" y="14"/>
                                </a:lnTo>
                                <a:lnTo>
                                  <a:pt x="56" y="8"/>
                                </a:lnTo>
                                <a:lnTo>
                                  <a:pt x="72" y="5"/>
                                </a:lnTo>
                                <a:lnTo>
                                  <a:pt x="90" y="2"/>
                                </a:lnTo>
                                <a:lnTo>
                                  <a:pt x="104" y="2"/>
                                </a:lnTo>
                                <a:lnTo>
                                  <a:pt x="122" y="0"/>
                                </a:lnTo>
                                <a:lnTo>
                                  <a:pt x="175" y="12"/>
                                </a:lnTo>
                                <a:close/>
                              </a:path>
                            </a:pathLst>
                          </a:custGeom>
                          <a:solidFill>
                            <a:srgbClr val="808080"/>
                          </a:solidFill>
                          <a:ln w="3810">
                            <a:solidFill>
                              <a:srgbClr val="000000"/>
                            </a:solidFill>
                            <a:round/>
                            <a:headEnd/>
                            <a:tailEnd/>
                          </a:ln>
                        </wps:spPr>
                        <wps:bodyPr rot="0" vert="horz" wrap="square" lIns="91440" tIns="45720" rIns="91440" bIns="45720" anchor="t" anchorCtr="0" upright="1">
                          <a:noAutofit/>
                        </wps:bodyPr>
                      </wps:wsp>
                      <wps:wsp>
                        <wps:cNvPr id="12" name="Freeform 28"/>
                        <wps:cNvSpPr>
                          <a:spLocks/>
                        </wps:cNvSpPr>
                        <wps:spPr bwMode="auto">
                          <a:xfrm>
                            <a:off x="4528" y="8384"/>
                            <a:ext cx="41" cy="33"/>
                          </a:xfrm>
                          <a:custGeom>
                            <a:avLst/>
                            <a:gdLst>
                              <a:gd name="T0" fmla="*/ 0 w 123"/>
                              <a:gd name="T1" fmla="*/ 16 h 132"/>
                              <a:gd name="T2" fmla="*/ 23 w 123"/>
                              <a:gd name="T3" fmla="*/ 33 h 132"/>
                              <a:gd name="T4" fmla="*/ 34 w 123"/>
                              <a:gd name="T5" fmla="*/ 50 h 132"/>
                              <a:gd name="T6" fmla="*/ 39 w 123"/>
                              <a:gd name="T7" fmla="*/ 67 h 132"/>
                              <a:gd name="T8" fmla="*/ 40 w 123"/>
                              <a:gd name="T9" fmla="*/ 92 h 132"/>
                              <a:gd name="T10" fmla="*/ 36 w 123"/>
                              <a:gd name="T11" fmla="*/ 113 h 132"/>
                              <a:gd name="T12" fmla="*/ 23 w 123"/>
                              <a:gd name="T13" fmla="*/ 132 h 132"/>
                              <a:gd name="T14" fmla="*/ 123 w 123"/>
                              <a:gd name="T15" fmla="*/ 110 h 132"/>
                              <a:gd name="T16" fmla="*/ 114 w 123"/>
                              <a:gd name="T17" fmla="*/ 0 h 132"/>
                              <a:gd name="T18" fmla="*/ 0 w 123"/>
                              <a:gd name="T19" fmla="*/ 16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3" h="132">
                                <a:moveTo>
                                  <a:pt x="0" y="16"/>
                                </a:moveTo>
                                <a:lnTo>
                                  <a:pt x="23" y="33"/>
                                </a:lnTo>
                                <a:lnTo>
                                  <a:pt x="34" y="50"/>
                                </a:lnTo>
                                <a:lnTo>
                                  <a:pt x="39" y="67"/>
                                </a:lnTo>
                                <a:lnTo>
                                  <a:pt x="40" y="92"/>
                                </a:lnTo>
                                <a:lnTo>
                                  <a:pt x="36" y="113"/>
                                </a:lnTo>
                                <a:lnTo>
                                  <a:pt x="23" y="132"/>
                                </a:lnTo>
                                <a:lnTo>
                                  <a:pt x="123" y="110"/>
                                </a:lnTo>
                                <a:lnTo>
                                  <a:pt x="114" y="0"/>
                                </a:lnTo>
                                <a:lnTo>
                                  <a:pt x="0" y="16"/>
                                </a:lnTo>
                                <a:close/>
                              </a:path>
                            </a:pathLst>
                          </a:custGeom>
                          <a:solidFill>
                            <a:srgbClr val="000000"/>
                          </a:solidFill>
                          <a:ln w="3810">
                            <a:solidFill>
                              <a:srgbClr val="000000"/>
                            </a:solidFill>
                            <a:round/>
                            <a:headEnd/>
                            <a:tailEnd/>
                          </a:ln>
                        </wps:spPr>
                        <wps:bodyPr rot="0" vert="horz" wrap="square" lIns="91440" tIns="45720" rIns="91440" bIns="45720" anchor="t" anchorCtr="0" upright="1">
                          <a:noAutofit/>
                        </wps:bodyPr>
                      </wps:wsp>
                      <wps:wsp>
                        <wps:cNvPr id="13" name="Freeform 29"/>
                        <wps:cNvSpPr>
                          <a:spLocks/>
                        </wps:cNvSpPr>
                        <wps:spPr bwMode="auto">
                          <a:xfrm>
                            <a:off x="4517" y="8358"/>
                            <a:ext cx="593" cy="68"/>
                          </a:xfrm>
                          <a:custGeom>
                            <a:avLst/>
                            <a:gdLst>
                              <a:gd name="T0" fmla="*/ 1684 w 1780"/>
                              <a:gd name="T1" fmla="*/ 20 h 273"/>
                              <a:gd name="T2" fmla="*/ 0 w 1780"/>
                              <a:gd name="T3" fmla="*/ 0 h 273"/>
                              <a:gd name="T4" fmla="*/ 47 w 1780"/>
                              <a:gd name="T5" fmla="*/ 8 h 273"/>
                              <a:gd name="T6" fmla="*/ 64 w 1780"/>
                              <a:gd name="T7" fmla="*/ 14 h 273"/>
                              <a:gd name="T8" fmla="*/ 83 w 1780"/>
                              <a:gd name="T9" fmla="*/ 22 h 273"/>
                              <a:gd name="T10" fmla="*/ 94 w 1780"/>
                              <a:gd name="T11" fmla="*/ 34 h 273"/>
                              <a:gd name="T12" fmla="*/ 108 w 1780"/>
                              <a:gd name="T13" fmla="*/ 52 h 273"/>
                              <a:gd name="T14" fmla="*/ 115 w 1780"/>
                              <a:gd name="T15" fmla="*/ 74 h 273"/>
                              <a:gd name="T16" fmla="*/ 119 w 1780"/>
                              <a:gd name="T17" fmla="*/ 97 h 273"/>
                              <a:gd name="T18" fmla="*/ 121 w 1780"/>
                              <a:gd name="T19" fmla="*/ 119 h 273"/>
                              <a:gd name="T20" fmla="*/ 122 w 1780"/>
                              <a:gd name="T21" fmla="*/ 139 h 273"/>
                              <a:gd name="T22" fmla="*/ 119 w 1780"/>
                              <a:gd name="T23" fmla="*/ 167 h 273"/>
                              <a:gd name="T24" fmla="*/ 115 w 1780"/>
                              <a:gd name="T25" fmla="*/ 194 h 273"/>
                              <a:gd name="T26" fmla="*/ 103 w 1780"/>
                              <a:gd name="T27" fmla="*/ 218 h 273"/>
                              <a:gd name="T28" fmla="*/ 85 w 1780"/>
                              <a:gd name="T29" fmla="*/ 242 h 273"/>
                              <a:gd name="T30" fmla="*/ 62 w 1780"/>
                              <a:gd name="T31" fmla="*/ 258 h 273"/>
                              <a:gd name="T32" fmla="*/ 44 w 1780"/>
                              <a:gd name="T33" fmla="*/ 273 h 273"/>
                              <a:gd name="T34" fmla="*/ 155 w 1780"/>
                              <a:gd name="T35" fmla="*/ 259 h 273"/>
                              <a:gd name="T36" fmla="*/ 277 w 1780"/>
                              <a:gd name="T37" fmla="*/ 239 h 273"/>
                              <a:gd name="T38" fmla="*/ 471 w 1780"/>
                              <a:gd name="T39" fmla="*/ 225 h 273"/>
                              <a:gd name="T40" fmla="*/ 633 w 1780"/>
                              <a:gd name="T41" fmla="*/ 212 h 273"/>
                              <a:gd name="T42" fmla="*/ 826 w 1780"/>
                              <a:gd name="T43" fmla="*/ 212 h 273"/>
                              <a:gd name="T44" fmla="*/ 1039 w 1780"/>
                              <a:gd name="T45" fmla="*/ 218 h 273"/>
                              <a:gd name="T46" fmla="*/ 1303 w 1780"/>
                              <a:gd name="T47" fmla="*/ 225 h 273"/>
                              <a:gd name="T48" fmla="*/ 1555 w 1780"/>
                              <a:gd name="T49" fmla="*/ 246 h 273"/>
                              <a:gd name="T50" fmla="*/ 1658 w 1780"/>
                              <a:gd name="T51" fmla="*/ 266 h 273"/>
                              <a:gd name="T52" fmla="*/ 1687 w 1780"/>
                              <a:gd name="T53" fmla="*/ 271 h 273"/>
                              <a:gd name="T54" fmla="*/ 1720 w 1780"/>
                              <a:gd name="T55" fmla="*/ 272 h 273"/>
                              <a:gd name="T56" fmla="*/ 1742 w 1780"/>
                              <a:gd name="T57" fmla="*/ 266 h 273"/>
                              <a:gd name="T58" fmla="*/ 1761 w 1780"/>
                              <a:gd name="T59" fmla="*/ 246 h 273"/>
                              <a:gd name="T60" fmla="*/ 1772 w 1780"/>
                              <a:gd name="T61" fmla="*/ 221 h 273"/>
                              <a:gd name="T62" fmla="*/ 1778 w 1780"/>
                              <a:gd name="T63" fmla="*/ 199 h 273"/>
                              <a:gd name="T64" fmla="*/ 1780 w 1780"/>
                              <a:gd name="T65" fmla="*/ 175 h 273"/>
                              <a:gd name="T66" fmla="*/ 1775 w 1780"/>
                              <a:gd name="T67" fmla="*/ 132 h 273"/>
                              <a:gd name="T68" fmla="*/ 1767 w 1780"/>
                              <a:gd name="T69" fmla="*/ 105 h 273"/>
                              <a:gd name="T70" fmla="*/ 1754 w 1780"/>
                              <a:gd name="T71" fmla="*/ 76 h 273"/>
                              <a:gd name="T72" fmla="*/ 1742 w 1780"/>
                              <a:gd name="T73" fmla="*/ 58 h 273"/>
                              <a:gd name="T74" fmla="*/ 1728 w 1780"/>
                              <a:gd name="T75" fmla="*/ 43 h 273"/>
                              <a:gd name="T76" fmla="*/ 1708 w 1780"/>
                              <a:gd name="T77" fmla="*/ 28 h 273"/>
                              <a:gd name="T78" fmla="*/ 1684 w 1780"/>
                              <a:gd name="T79" fmla="*/ 2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80" h="273">
                                <a:moveTo>
                                  <a:pt x="1684" y="20"/>
                                </a:moveTo>
                                <a:lnTo>
                                  <a:pt x="0" y="0"/>
                                </a:lnTo>
                                <a:lnTo>
                                  <a:pt x="47" y="8"/>
                                </a:lnTo>
                                <a:lnTo>
                                  <a:pt x="64" y="14"/>
                                </a:lnTo>
                                <a:lnTo>
                                  <a:pt x="83" y="22"/>
                                </a:lnTo>
                                <a:lnTo>
                                  <a:pt x="94" y="34"/>
                                </a:lnTo>
                                <a:lnTo>
                                  <a:pt x="108" y="52"/>
                                </a:lnTo>
                                <a:lnTo>
                                  <a:pt x="115" y="74"/>
                                </a:lnTo>
                                <a:lnTo>
                                  <a:pt x="119" y="97"/>
                                </a:lnTo>
                                <a:lnTo>
                                  <a:pt x="121" y="119"/>
                                </a:lnTo>
                                <a:lnTo>
                                  <a:pt x="122" y="139"/>
                                </a:lnTo>
                                <a:lnTo>
                                  <a:pt x="119" y="167"/>
                                </a:lnTo>
                                <a:lnTo>
                                  <a:pt x="115" y="194"/>
                                </a:lnTo>
                                <a:lnTo>
                                  <a:pt x="103" y="218"/>
                                </a:lnTo>
                                <a:lnTo>
                                  <a:pt x="85" y="242"/>
                                </a:lnTo>
                                <a:lnTo>
                                  <a:pt x="62" y="258"/>
                                </a:lnTo>
                                <a:lnTo>
                                  <a:pt x="44" y="273"/>
                                </a:lnTo>
                                <a:lnTo>
                                  <a:pt x="155" y="259"/>
                                </a:lnTo>
                                <a:lnTo>
                                  <a:pt x="277" y="239"/>
                                </a:lnTo>
                                <a:lnTo>
                                  <a:pt x="471" y="225"/>
                                </a:lnTo>
                                <a:lnTo>
                                  <a:pt x="633" y="212"/>
                                </a:lnTo>
                                <a:lnTo>
                                  <a:pt x="826" y="212"/>
                                </a:lnTo>
                                <a:lnTo>
                                  <a:pt x="1039" y="218"/>
                                </a:lnTo>
                                <a:lnTo>
                                  <a:pt x="1303" y="225"/>
                                </a:lnTo>
                                <a:lnTo>
                                  <a:pt x="1555" y="246"/>
                                </a:lnTo>
                                <a:lnTo>
                                  <a:pt x="1658" y="266"/>
                                </a:lnTo>
                                <a:lnTo>
                                  <a:pt x="1687" y="271"/>
                                </a:lnTo>
                                <a:lnTo>
                                  <a:pt x="1720" y="272"/>
                                </a:lnTo>
                                <a:lnTo>
                                  <a:pt x="1742" y="266"/>
                                </a:lnTo>
                                <a:lnTo>
                                  <a:pt x="1761" y="246"/>
                                </a:lnTo>
                                <a:lnTo>
                                  <a:pt x="1772" y="221"/>
                                </a:lnTo>
                                <a:lnTo>
                                  <a:pt x="1778" y="199"/>
                                </a:lnTo>
                                <a:lnTo>
                                  <a:pt x="1780" y="175"/>
                                </a:lnTo>
                                <a:lnTo>
                                  <a:pt x="1775" y="132"/>
                                </a:lnTo>
                                <a:lnTo>
                                  <a:pt x="1767" y="105"/>
                                </a:lnTo>
                                <a:lnTo>
                                  <a:pt x="1754" y="76"/>
                                </a:lnTo>
                                <a:lnTo>
                                  <a:pt x="1742" y="58"/>
                                </a:lnTo>
                                <a:lnTo>
                                  <a:pt x="1728" y="43"/>
                                </a:lnTo>
                                <a:lnTo>
                                  <a:pt x="1708" y="28"/>
                                </a:lnTo>
                                <a:lnTo>
                                  <a:pt x="1684" y="20"/>
                                </a:lnTo>
                                <a:close/>
                              </a:path>
                            </a:pathLst>
                          </a:custGeom>
                          <a:solidFill>
                            <a:srgbClr val="FFFFFF"/>
                          </a:solidFill>
                          <a:ln w="381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71180" id="Group 30" o:spid="_x0000_s1026" style="position:absolute;margin-left:168.05pt;margin-top:6.35pt;width:35.4pt;height:30.85pt;z-index:251643392" coordorigin="4469,8358" coordsize="708,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" o:allowincell="f">
                <v:shape id="Freeform 25" o:spid="_x0000_s1027" style="position:absolute;left:4524;top:8915;width:127;height:60;visibility:visible;mso-wrap-style:square;v-text-anchor:top" coordsize="38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" path="m243,l50,21,31,37,19,55,8,75,,109r2,38l8,167r11,23l39,210r24,15l87,235r21,4l136,241r-2,-2l284,223,380,,243,xe" fillcolor="gray" strokeweight=".3pt">
                  <v:path arrowok="t" o:connecttype="custom" o:connectlocs="81,0;17,5;10,9;6,14;3,19;0,27;1,37;3,42;6,47;13,52;21,56;29,59;36,60;45,60;45,60;95,56;127,0;81,0" o:connectangles="0,0,0,0,0,0,0,0,0,0,0,0,0,0,0,0,0,0"/>
                </v:shape>
                <v:shape id="Freeform 26" o:spid="_x0000_s1028" style="position:absolute;left:4469;top:8358;width:708;height:617;visibility:visible;mso-wrap-style:square;v-text-anchor:top" coordsize="2126,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" path="m134,4l119,9,100,19,76,42,45,75,23,110,10,148,4,181,,224r,42l5,301r5,37l16,370r22,84l68,547r45,103l158,767r45,102l242,972r45,123l325,1252r26,136l377,1559r13,184l409,1907r,90l409,2113r,75l404,2259r-21,73l369,2375r-18,38l333,2439r-13,14l306,2468r189,-21l861,2393r303,-41l1512,2311r259,-14l1971,2304r51,l2055,2297r19,-34l2093,2226r16,-56l2119,2103r7,-65l2126,1943r-4,-73l2119,1750r-19,-130l2068,1453r-39,-154l1997,1163r-52,-150l1894,876,1848,746,1778,561,1739,452r-24,-73l1702,322r-5,-54l1697,222,1726,56r13,-35l155,,134,4xe" strokeweight=".3pt">
                  <v:path arrowok="t" o:connecttype="custom" o:connectlocs="40,2;25,11;8,28;1,45;0,67;3,85;13,114;38,163;68,217;96,274;117,347;130,436;136,499;136,547;128,583;117,603;107,613;165,612;388,588;590,574;673,576;691,566;702,543;708,510;707,468;699,405;676,325;648,253;615,187;579,113;567,81;565,56;579,5;45,1" o:connectangles="0,0,0,0,0,0,0,0,0,0,0,0,0,0,0,0,0,0,0,0,0,0,0,0,0,0,0,0,0,0,0,0,0,0"/>
                </v:shape>
                <v:shape id="Freeform 27" o:spid="_x0000_s1029" style="position:absolute;left:4506;top:8386;width:58;height:40;visibility:visible;mso-wrap-style:square;v-text-anchor:top" coordsize="17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" path="m175,12l130,148,85,162,62,160,39,151,22,135,10,119,3,98,,80,1,56,7,39,20,25,36,14,56,8,72,5,90,2r14,l122,r53,12xe" fillcolor="gray" strokeweight=".3pt">
                  <v:path arrowok="t" o:connecttype="custom" o:connectlocs="58,3;43,37;28,40;21,40;13,37;7,33;3,29;1,24;0,20;0,14;2,10;7,6;12,3;19,2;24,1;30,0;34,0;40,0;58,3" o:connectangles="0,0,0,0,0,0,0,0,0,0,0,0,0,0,0,0,0,0,0"/>
                </v:shape>
                <v:shape id="Freeform 28" o:spid="_x0000_s1030" style="position:absolute;left:4528;top:8384;width:41;height:33;visibility:visible;mso-wrap-style:square;v-text-anchor:top" coordsize="12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" path="m,16l23,33,34,50r5,17l40,92r-4,21l23,132,123,110,114,,,16xe" fillcolor="black" strokeweight=".3pt">
                  <v:path arrowok="t" o:connecttype="custom" o:connectlocs="0,4;8,8;11,13;13,17;13,23;12,28;8,33;41,28;38,0;0,4" o:connectangles="0,0,0,0,0,0,0,0,0,0"/>
                </v:shape>
                <v:shape id="Freeform 29" o:spid="_x0000_s1031" style="position:absolute;left:4517;top:8358;width:593;height:68;visibility:visible;mso-wrap-style:square;v-text-anchor:top" coordsize="178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" path="m1684,20l,,47,8r17,6l83,22,94,34r14,18l115,74r4,23l121,119r1,20l119,167r-4,27l103,218,85,242,62,258,44,273,155,259,277,239,471,225,633,212r193,l1039,218r264,7l1555,246r103,20l1687,271r33,1l1742,266r19,-20l1772,221r6,-22l1780,175r-5,-43l1767,105,1754,76,1742,58,1728,43,1708,28r-24,-8xe" strokeweight=".3pt">
                  <v:path arrowok="t" o:connecttype="custom" o:connectlocs="561,5;0,0;16,2;21,3;28,5;31,8;36,13;38,18;40,24;40,30;41,35;40,42;38,48;34,54;28,60;21,64;15,68;52,65;92,60;157,56;211,53;275,53;346,54;434,56;518,61;552,66;562,68;573,68;580,66;587,61;590,55;592,50;593,44;591,33;589,26;584,19;580,14;576,11;569,7;561,5" o:connectangles="0,0,0,0,0,0,0,0,0,0,0,0,0,0,0,0,0,0,0,0,0,0,0,0,0,0,0,0,0,0,0,0,0,0,0,0,0,0,0,0"/>
                </v:shape>
                <w10:wrap type="square"/>
              </v:group>
            </w:pict>
          </mc:Fallback>
        </mc:AlternateContent>
      </w:r>
      <w:r w:rsidR="00865937" w:rsidRPr="000B4DFD">
        <w:rPr>
          <w:rFonts w:ascii="Calibri" w:hAnsi="Calibri" w:cs="Calibri"/>
        </w:rPr>
        <w:t xml:space="preserve">Safety Policy </w:t>
      </w:r>
      <w:r>
        <w:rPr>
          <w:noProof/>
        </w:rPr>
        <mc:AlternateContent>
          <mc:Choice Requires="wpg">
            <w:drawing>
              <wp:anchor distT="0" distB="0" distL="114300" distR="114300" simplePos="0" relativeHeight="251644416" behindDoc="0" locked="0" layoutInCell="0" allowOverlap="1" wp14:anchorId="0C408CF0" wp14:editId="236B8338">
                <wp:simplePos x="0" y="0"/>
                <wp:positionH relativeFrom="column">
                  <wp:posOffset>2286000</wp:posOffset>
                </wp:positionH>
                <wp:positionV relativeFrom="paragraph">
                  <wp:posOffset>35920</wp:posOffset>
                </wp:positionV>
                <wp:extent cx="121285" cy="143510"/>
                <wp:effectExtent l="19050" t="22860" r="21590" b="24130"/>
                <wp:wrapNone/>
                <wp:docPr id="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43510"/>
                          <a:chOff x="4967" y="8796"/>
                          <a:chExt cx="191" cy="226"/>
                        </a:xfrm>
                      </wpg:grpSpPr>
                      <wps:wsp>
                        <wps:cNvPr id="3" name="Freeform 31"/>
                        <wps:cNvSpPr>
                          <a:spLocks/>
                        </wps:cNvSpPr>
                        <wps:spPr bwMode="auto">
                          <a:xfrm>
                            <a:off x="4967" y="8855"/>
                            <a:ext cx="191" cy="167"/>
                          </a:xfrm>
                          <a:custGeom>
                            <a:avLst/>
                            <a:gdLst>
                              <a:gd name="T0" fmla="*/ 197 w 571"/>
                              <a:gd name="T1" fmla="*/ 34 h 668"/>
                              <a:gd name="T2" fmla="*/ 141 w 571"/>
                              <a:gd name="T3" fmla="*/ 258 h 668"/>
                              <a:gd name="T4" fmla="*/ 75 w 571"/>
                              <a:gd name="T5" fmla="*/ 450 h 668"/>
                              <a:gd name="T6" fmla="*/ 0 w 571"/>
                              <a:gd name="T7" fmla="*/ 668 h 668"/>
                              <a:gd name="T8" fmla="*/ 64 w 571"/>
                              <a:gd name="T9" fmla="*/ 625 h 668"/>
                              <a:gd name="T10" fmla="*/ 137 w 571"/>
                              <a:gd name="T11" fmla="*/ 576 h 668"/>
                              <a:gd name="T12" fmla="*/ 177 w 571"/>
                              <a:gd name="T13" fmla="*/ 553 h 668"/>
                              <a:gd name="T14" fmla="*/ 210 w 571"/>
                              <a:gd name="T15" fmla="*/ 538 h 668"/>
                              <a:gd name="T16" fmla="*/ 242 w 571"/>
                              <a:gd name="T17" fmla="*/ 530 h 668"/>
                              <a:gd name="T18" fmla="*/ 272 w 571"/>
                              <a:gd name="T19" fmla="*/ 527 h 668"/>
                              <a:gd name="T20" fmla="*/ 314 w 571"/>
                              <a:gd name="T21" fmla="*/ 518 h 668"/>
                              <a:gd name="T22" fmla="*/ 288 w 571"/>
                              <a:gd name="T23" fmla="*/ 445 h 668"/>
                              <a:gd name="T24" fmla="*/ 320 w 571"/>
                              <a:gd name="T25" fmla="*/ 440 h 668"/>
                              <a:gd name="T26" fmla="*/ 359 w 571"/>
                              <a:gd name="T27" fmla="*/ 450 h 668"/>
                              <a:gd name="T28" fmla="*/ 398 w 571"/>
                              <a:gd name="T29" fmla="*/ 470 h 668"/>
                              <a:gd name="T30" fmla="*/ 428 w 571"/>
                              <a:gd name="T31" fmla="*/ 489 h 668"/>
                              <a:gd name="T32" fmla="*/ 453 w 571"/>
                              <a:gd name="T33" fmla="*/ 512 h 668"/>
                              <a:gd name="T34" fmla="*/ 480 w 571"/>
                              <a:gd name="T35" fmla="*/ 535 h 668"/>
                              <a:gd name="T36" fmla="*/ 522 w 571"/>
                              <a:gd name="T37" fmla="*/ 576 h 668"/>
                              <a:gd name="T38" fmla="*/ 571 w 571"/>
                              <a:gd name="T39" fmla="*/ 616 h 668"/>
                              <a:gd name="T40" fmla="*/ 560 w 571"/>
                              <a:gd name="T41" fmla="*/ 473 h 668"/>
                              <a:gd name="T42" fmla="*/ 534 w 571"/>
                              <a:gd name="T43" fmla="*/ 360 h 668"/>
                              <a:gd name="T44" fmla="*/ 507 w 571"/>
                              <a:gd name="T45" fmla="*/ 228 h 668"/>
                              <a:gd name="T46" fmla="*/ 485 w 571"/>
                              <a:gd name="T47" fmla="*/ 131 h 668"/>
                              <a:gd name="T48" fmla="*/ 470 w 571"/>
                              <a:gd name="T49" fmla="*/ 55 h 668"/>
                              <a:gd name="T50" fmla="*/ 463 w 571"/>
                              <a:gd name="T51" fmla="*/ 0 h 668"/>
                              <a:gd name="T52" fmla="*/ 197 w 571"/>
                              <a:gd name="T53" fmla="*/ 34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71" h="668">
                                <a:moveTo>
                                  <a:pt x="197" y="34"/>
                                </a:moveTo>
                                <a:lnTo>
                                  <a:pt x="141" y="258"/>
                                </a:lnTo>
                                <a:lnTo>
                                  <a:pt x="75" y="450"/>
                                </a:lnTo>
                                <a:lnTo>
                                  <a:pt x="0" y="668"/>
                                </a:lnTo>
                                <a:lnTo>
                                  <a:pt x="64" y="625"/>
                                </a:lnTo>
                                <a:lnTo>
                                  <a:pt x="137" y="576"/>
                                </a:lnTo>
                                <a:lnTo>
                                  <a:pt x="177" y="553"/>
                                </a:lnTo>
                                <a:lnTo>
                                  <a:pt x="210" y="538"/>
                                </a:lnTo>
                                <a:lnTo>
                                  <a:pt x="242" y="530"/>
                                </a:lnTo>
                                <a:lnTo>
                                  <a:pt x="272" y="527"/>
                                </a:lnTo>
                                <a:lnTo>
                                  <a:pt x="314" y="518"/>
                                </a:lnTo>
                                <a:lnTo>
                                  <a:pt x="288" y="445"/>
                                </a:lnTo>
                                <a:lnTo>
                                  <a:pt x="320" y="440"/>
                                </a:lnTo>
                                <a:lnTo>
                                  <a:pt x="359" y="450"/>
                                </a:lnTo>
                                <a:lnTo>
                                  <a:pt x="398" y="470"/>
                                </a:lnTo>
                                <a:lnTo>
                                  <a:pt x="428" y="489"/>
                                </a:lnTo>
                                <a:lnTo>
                                  <a:pt x="453" y="512"/>
                                </a:lnTo>
                                <a:lnTo>
                                  <a:pt x="480" y="535"/>
                                </a:lnTo>
                                <a:lnTo>
                                  <a:pt x="522" y="576"/>
                                </a:lnTo>
                                <a:lnTo>
                                  <a:pt x="571" y="616"/>
                                </a:lnTo>
                                <a:lnTo>
                                  <a:pt x="560" y="473"/>
                                </a:lnTo>
                                <a:lnTo>
                                  <a:pt x="534" y="360"/>
                                </a:lnTo>
                                <a:lnTo>
                                  <a:pt x="507" y="228"/>
                                </a:lnTo>
                                <a:lnTo>
                                  <a:pt x="485" y="131"/>
                                </a:lnTo>
                                <a:lnTo>
                                  <a:pt x="470" y="55"/>
                                </a:lnTo>
                                <a:lnTo>
                                  <a:pt x="463" y="0"/>
                                </a:lnTo>
                                <a:lnTo>
                                  <a:pt x="197" y="34"/>
                                </a:lnTo>
                                <a:close/>
                              </a:path>
                            </a:pathLst>
                          </a:custGeom>
                          <a:solidFill>
                            <a:srgbClr val="FF0000"/>
                          </a:solidFill>
                          <a:ln w="1905">
                            <a:solidFill>
                              <a:srgbClr val="000000"/>
                            </a:solidFill>
                            <a:round/>
                            <a:headEnd/>
                            <a:tailEnd/>
                          </a:ln>
                        </wps:spPr>
                        <wps:bodyPr rot="0" vert="horz" wrap="square" lIns="91440" tIns="45720" rIns="91440" bIns="45720" anchor="t" anchorCtr="0" upright="1">
                          <a:noAutofit/>
                        </wps:bodyPr>
                      </wps:wsp>
                      <wps:wsp>
                        <wps:cNvPr id="4" name="Oval 32"/>
                        <wps:cNvSpPr>
                          <a:spLocks noChangeArrowheads="1"/>
                        </wps:cNvSpPr>
                        <wps:spPr bwMode="auto">
                          <a:xfrm>
                            <a:off x="5018" y="8796"/>
                            <a:ext cx="116" cy="87"/>
                          </a:xfrm>
                          <a:prstGeom prst="ellipse">
                            <a:avLst/>
                          </a:prstGeom>
                          <a:solidFill>
                            <a:srgbClr val="FFFF00"/>
                          </a:solidFill>
                          <a:ln w="1905">
                            <a:solidFill>
                              <a:srgbClr val="000000"/>
                            </a:solidFill>
                            <a:round/>
                            <a:headEnd/>
                            <a:tailEnd/>
                          </a:ln>
                        </wps:spPr>
                        <wps:bodyPr rot="0" vert="horz" wrap="square" lIns="91440" tIns="45720" rIns="91440" bIns="45720" anchor="t" anchorCtr="0" upright="1">
                          <a:noAutofit/>
                        </wps:bodyPr>
                      </wps:wsp>
                      <wps:wsp>
                        <wps:cNvPr id="5" name="Freeform 33"/>
                        <wps:cNvSpPr>
                          <a:spLocks/>
                        </wps:cNvSpPr>
                        <wps:spPr bwMode="auto">
                          <a:xfrm>
                            <a:off x="5020" y="8798"/>
                            <a:ext cx="110" cy="85"/>
                          </a:xfrm>
                          <a:custGeom>
                            <a:avLst/>
                            <a:gdLst>
                              <a:gd name="T0" fmla="*/ 163 w 332"/>
                              <a:gd name="T1" fmla="*/ 0 h 341"/>
                              <a:gd name="T2" fmla="*/ 151 w 332"/>
                              <a:gd name="T3" fmla="*/ 63 h 341"/>
                              <a:gd name="T4" fmla="*/ 117 w 332"/>
                              <a:gd name="T5" fmla="*/ 8 h 341"/>
                              <a:gd name="T6" fmla="*/ 125 w 332"/>
                              <a:gd name="T7" fmla="*/ 69 h 341"/>
                              <a:gd name="T8" fmla="*/ 83 w 332"/>
                              <a:gd name="T9" fmla="*/ 23 h 341"/>
                              <a:gd name="T10" fmla="*/ 99 w 332"/>
                              <a:gd name="T11" fmla="*/ 83 h 341"/>
                              <a:gd name="T12" fmla="*/ 54 w 332"/>
                              <a:gd name="T13" fmla="*/ 47 h 341"/>
                              <a:gd name="T14" fmla="*/ 79 w 332"/>
                              <a:gd name="T15" fmla="*/ 104 h 341"/>
                              <a:gd name="T16" fmla="*/ 24 w 332"/>
                              <a:gd name="T17" fmla="*/ 82 h 341"/>
                              <a:gd name="T18" fmla="*/ 63 w 332"/>
                              <a:gd name="T19" fmla="*/ 129 h 341"/>
                              <a:gd name="T20" fmla="*/ 5 w 332"/>
                              <a:gd name="T21" fmla="*/ 122 h 341"/>
                              <a:gd name="T22" fmla="*/ 60 w 332"/>
                              <a:gd name="T23" fmla="*/ 153 h 341"/>
                              <a:gd name="T24" fmla="*/ 0 w 332"/>
                              <a:gd name="T25" fmla="*/ 169 h 341"/>
                              <a:gd name="T26" fmla="*/ 60 w 332"/>
                              <a:gd name="T27" fmla="*/ 183 h 341"/>
                              <a:gd name="T28" fmla="*/ 5 w 332"/>
                              <a:gd name="T29" fmla="*/ 211 h 341"/>
                              <a:gd name="T30" fmla="*/ 64 w 332"/>
                              <a:gd name="T31" fmla="*/ 212 h 341"/>
                              <a:gd name="T32" fmla="*/ 21 w 332"/>
                              <a:gd name="T33" fmla="*/ 255 h 341"/>
                              <a:gd name="T34" fmla="*/ 78 w 332"/>
                              <a:gd name="T35" fmla="*/ 237 h 341"/>
                              <a:gd name="T36" fmla="*/ 47 w 332"/>
                              <a:gd name="T37" fmla="*/ 289 h 341"/>
                              <a:gd name="T38" fmla="*/ 99 w 332"/>
                              <a:gd name="T39" fmla="*/ 259 h 341"/>
                              <a:gd name="T40" fmla="*/ 83 w 332"/>
                              <a:gd name="T41" fmla="*/ 317 h 341"/>
                              <a:gd name="T42" fmla="*/ 119 w 332"/>
                              <a:gd name="T43" fmla="*/ 275 h 341"/>
                              <a:gd name="T44" fmla="*/ 118 w 332"/>
                              <a:gd name="T45" fmla="*/ 335 h 341"/>
                              <a:gd name="T46" fmla="*/ 145 w 332"/>
                              <a:gd name="T47" fmla="*/ 279 h 341"/>
                              <a:gd name="T48" fmla="*/ 163 w 332"/>
                              <a:gd name="T49" fmla="*/ 341 h 341"/>
                              <a:gd name="T50" fmla="*/ 177 w 332"/>
                              <a:gd name="T51" fmla="*/ 281 h 341"/>
                              <a:gd name="T52" fmla="*/ 195 w 332"/>
                              <a:gd name="T53" fmla="*/ 337 h 341"/>
                              <a:gd name="T54" fmla="*/ 206 w 332"/>
                              <a:gd name="T55" fmla="*/ 276 h 341"/>
                              <a:gd name="T56" fmla="*/ 236 w 332"/>
                              <a:gd name="T57" fmla="*/ 323 h 341"/>
                              <a:gd name="T58" fmla="*/ 229 w 332"/>
                              <a:gd name="T59" fmla="*/ 262 h 341"/>
                              <a:gd name="T60" fmla="*/ 271 w 332"/>
                              <a:gd name="T61" fmla="*/ 297 h 341"/>
                              <a:gd name="T62" fmla="*/ 250 w 332"/>
                              <a:gd name="T63" fmla="*/ 240 h 341"/>
                              <a:gd name="T64" fmla="*/ 304 w 332"/>
                              <a:gd name="T65" fmla="*/ 261 h 341"/>
                              <a:gd name="T66" fmla="*/ 267 w 332"/>
                              <a:gd name="T67" fmla="*/ 216 h 341"/>
                              <a:gd name="T68" fmla="*/ 324 w 332"/>
                              <a:gd name="T69" fmla="*/ 215 h 341"/>
                              <a:gd name="T70" fmla="*/ 274 w 332"/>
                              <a:gd name="T71" fmla="*/ 190 h 341"/>
                              <a:gd name="T72" fmla="*/ 332 w 332"/>
                              <a:gd name="T73" fmla="*/ 169 h 341"/>
                              <a:gd name="T74" fmla="*/ 272 w 332"/>
                              <a:gd name="T75" fmla="*/ 154 h 341"/>
                              <a:gd name="T76" fmla="*/ 328 w 332"/>
                              <a:gd name="T77" fmla="*/ 130 h 341"/>
                              <a:gd name="T78" fmla="*/ 265 w 332"/>
                              <a:gd name="T79" fmla="*/ 127 h 341"/>
                              <a:gd name="T80" fmla="*/ 315 w 332"/>
                              <a:gd name="T81" fmla="*/ 92 h 341"/>
                              <a:gd name="T82" fmla="*/ 256 w 332"/>
                              <a:gd name="T83" fmla="*/ 102 h 341"/>
                              <a:gd name="T84" fmla="*/ 291 w 332"/>
                              <a:gd name="T85" fmla="*/ 56 h 341"/>
                              <a:gd name="T86" fmla="*/ 237 w 332"/>
                              <a:gd name="T87" fmla="*/ 82 h 341"/>
                              <a:gd name="T88" fmla="*/ 258 w 332"/>
                              <a:gd name="T89" fmla="*/ 31 h 341"/>
                              <a:gd name="T90" fmla="*/ 214 w 332"/>
                              <a:gd name="T91" fmla="*/ 69 h 341"/>
                              <a:gd name="T92" fmla="*/ 221 w 332"/>
                              <a:gd name="T93" fmla="*/ 11 h 341"/>
                              <a:gd name="T94" fmla="*/ 186 w 332"/>
                              <a:gd name="T95" fmla="*/ 59 h 341"/>
                              <a:gd name="T96" fmla="*/ 163 w 332"/>
                              <a:gd name="T97"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32" h="341">
                                <a:moveTo>
                                  <a:pt x="163" y="0"/>
                                </a:moveTo>
                                <a:lnTo>
                                  <a:pt x="151" y="63"/>
                                </a:lnTo>
                                <a:lnTo>
                                  <a:pt x="117" y="8"/>
                                </a:lnTo>
                                <a:lnTo>
                                  <a:pt x="125" y="69"/>
                                </a:lnTo>
                                <a:lnTo>
                                  <a:pt x="83" y="23"/>
                                </a:lnTo>
                                <a:lnTo>
                                  <a:pt x="99" y="83"/>
                                </a:lnTo>
                                <a:lnTo>
                                  <a:pt x="54" y="47"/>
                                </a:lnTo>
                                <a:lnTo>
                                  <a:pt x="79" y="104"/>
                                </a:lnTo>
                                <a:lnTo>
                                  <a:pt x="24" y="82"/>
                                </a:lnTo>
                                <a:lnTo>
                                  <a:pt x="63" y="129"/>
                                </a:lnTo>
                                <a:lnTo>
                                  <a:pt x="5" y="122"/>
                                </a:lnTo>
                                <a:lnTo>
                                  <a:pt x="60" y="153"/>
                                </a:lnTo>
                                <a:lnTo>
                                  <a:pt x="0" y="169"/>
                                </a:lnTo>
                                <a:lnTo>
                                  <a:pt x="60" y="183"/>
                                </a:lnTo>
                                <a:lnTo>
                                  <a:pt x="5" y="211"/>
                                </a:lnTo>
                                <a:lnTo>
                                  <a:pt x="64" y="212"/>
                                </a:lnTo>
                                <a:lnTo>
                                  <a:pt x="21" y="255"/>
                                </a:lnTo>
                                <a:lnTo>
                                  <a:pt x="78" y="237"/>
                                </a:lnTo>
                                <a:lnTo>
                                  <a:pt x="47" y="289"/>
                                </a:lnTo>
                                <a:lnTo>
                                  <a:pt x="99" y="259"/>
                                </a:lnTo>
                                <a:lnTo>
                                  <a:pt x="83" y="317"/>
                                </a:lnTo>
                                <a:lnTo>
                                  <a:pt x="119" y="275"/>
                                </a:lnTo>
                                <a:lnTo>
                                  <a:pt x="118" y="335"/>
                                </a:lnTo>
                                <a:lnTo>
                                  <a:pt x="145" y="279"/>
                                </a:lnTo>
                                <a:lnTo>
                                  <a:pt x="163" y="341"/>
                                </a:lnTo>
                                <a:lnTo>
                                  <a:pt x="177" y="281"/>
                                </a:lnTo>
                                <a:lnTo>
                                  <a:pt x="195" y="337"/>
                                </a:lnTo>
                                <a:lnTo>
                                  <a:pt x="206" y="276"/>
                                </a:lnTo>
                                <a:lnTo>
                                  <a:pt x="236" y="323"/>
                                </a:lnTo>
                                <a:lnTo>
                                  <a:pt x="229" y="262"/>
                                </a:lnTo>
                                <a:lnTo>
                                  <a:pt x="271" y="297"/>
                                </a:lnTo>
                                <a:lnTo>
                                  <a:pt x="250" y="240"/>
                                </a:lnTo>
                                <a:lnTo>
                                  <a:pt x="304" y="261"/>
                                </a:lnTo>
                                <a:lnTo>
                                  <a:pt x="267" y="216"/>
                                </a:lnTo>
                                <a:lnTo>
                                  <a:pt x="324" y="215"/>
                                </a:lnTo>
                                <a:lnTo>
                                  <a:pt x="274" y="190"/>
                                </a:lnTo>
                                <a:lnTo>
                                  <a:pt x="332" y="169"/>
                                </a:lnTo>
                                <a:lnTo>
                                  <a:pt x="272" y="154"/>
                                </a:lnTo>
                                <a:lnTo>
                                  <a:pt x="328" y="130"/>
                                </a:lnTo>
                                <a:lnTo>
                                  <a:pt x="265" y="127"/>
                                </a:lnTo>
                                <a:lnTo>
                                  <a:pt x="315" y="92"/>
                                </a:lnTo>
                                <a:lnTo>
                                  <a:pt x="256" y="102"/>
                                </a:lnTo>
                                <a:lnTo>
                                  <a:pt x="291" y="56"/>
                                </a:lnTo>
                                <a:lnTo>
                                  <a:pt x="237" y="82"/>
                                </a:lnTo>
                                <a:lnTo>
                                  <a:pt x="258" y="31"/>
                                </a:lnTo>
                                <a:lnTo>
                                  <a:pt x="214" y="69"/>
                                </a:lnTo>
                                <a:lnTo>
                                  <a:pt x="221" y="11"/>
                                </a:lnTo>
                                <a:lnTo>
                                  <a:pt x="186" y="59"/>
                                </a:lnTo>
                                <a:lnTo>
                                  <a:pt x="163" y="0"/>
                                </a:lnTo>
                                <a:close/>
                              </a:path>
                            </a:pathLst>
                          </a:custGeom>
                          <a:solidFill>
                            <a:srgbClr val="808000"/>
                          </a:solidFill>
                          <a:ln w="1905">
                            <a:solidFill>
                              <a:srgbClr val="000000"/>
                            </a:solidFill>
                            <a:round/>
                            <a:headEnd/>
                            <a:tailEnd/>
                          </a:ln>
                        </wps:spPr>
                        <wps:bodyPr rot="0" vert="horz" wrap="square" lIns="91440" tIns="45720" rIns="91440" bIns="45720" anchor="t" anchorCtr="0" upright="1">
                          <a:noAutofit/>
                        </wps:bodyPr>
                      </wps:wsp>
                      <wps:wsp>
                        <wps:cNvPr id="6" name="Oval 34"/>
                        <wps:cNvSpPr>
                          <a:spLocks noChangeArrowheads="1"/>
                        </wps:cNvSpPr>
                        <wps:spPr bwMode="auto">
                          <a:xfrm>
                            <a:off x="5040" y="8810"/>
                            <a:ext cx="72" cy="59"/>
                          </a:xfrm>
                          <a:prstGeom prst="ellipse">
                            <a:avLst/>
                          </a:prstGeom>
                          <a:solidFill>
                            <a:srgbClr val="FFFF00"/>
                          </a:solidFill>
                          <a:ln w="3810">
                            <a:solidFill>
                              <a:srgbClr val="808000"/>
                            </a:solidFill>
                            <a:round/>
                            <a:headEnd/>
                            <a:tailEnd/>
                          </a:ln>
                        </wps:spPr>
                        <wps:bodyPr rot="0" vert="horz" wrap="square" lIns="91440" tIns="45720" rIns="91440" bIns="45720" anchor="t" anchorCtr="0" upright="1">
                          <a:noAutofit/>
                        </wps:bodyPr>
                      </wps:wsp>
                      <wps:wsp>
                        <wps:cNvPr id="7" name="Freeform 35"/>
                        <wps:cNvSpPr>
                          <a:spLocks/>
                        </wps:cNvSpPr>
                        <wps:spPr bwMode="auto">
                          <a:xfrm>
                            <a:off x="5047" y="8881"/>
                            <a:ext cx="17" cy="92"/>
                          </a:xfrm>
                          <a:custGeom>
                            <a:avLst/>
                            <a:gdLst>
                              <a:gd name="T0" fmla="*/ 51 w 51"/>
                              <a:gd name="T1" fmla="*/ 336 h 365"/>
                              <a:gd name="T2" fmla="*/ 22 w 51"/>
                              <a:gd name="T3" fmla="*/ 350 h 365"/>
                              <a:gd name="T4" fmla="*/ 0 w 51"/>
                              <a:gd name="T5" fmla="*/ 365 h 365"/>
                              <a:gd name="T6" fmla="*/ 49 w 51"/>
                              <a:gd name="T7" fmla="*/ 0 h 365"/>
                              <a:gd name="T8" fmla="*/ 49 w 51"/>
                              <a:gd name="T9" fmla="*/ 0 h 365"/>
                            </a:gdLst>
                            <a:ahLst/>
                            <a:cxnLst>
                              <a:cxn ang="0">
                                <a:pos x="T0" y="T1"/>
                              </a:cxn>
                              <a:cxn ang="0">
                                <a:pos x="T2" y="T3"/>
                              </a:cxn>
                              <a:cxn ang="0">
                                <a:pos x="T4" y="T5"/>
                              </a:cxn>
                              <a:cxn ang="0">
                                <a:pos x="T6" y="T7"/>
                              </a:cxn>
                              <a:cxn ang="0">
                                <a:pos x="T8" y="T9"/>
                              </a:cxn>
                            </a:cxnLst>
                            <a:rect l="0" t="0" r="r" b="b"/>
                            <a:pathLst>
                              <a:path w="51" h="365">
                                <a:moveTo>
                                  <a:pt x="51" y="336"/>
                                </a:moveTo>
                                <a:lnTo>
                                  <a:pt x="22" y="350"/>
                                </a:lnTo>
                                <a:lnTo>
                                  <a:pt x="0" y="365"/>
                                </a:lnTo>
                                <a:lnTo>
                                  <a:pt x="49" y="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B2320" id="Group 36" o:spid="_x0000_s1026" style="position:absolute;margin-left:180pt;margin-top:2.85pt;width:9.55pt;height:11.3pt;z-index:251644416" coordorigin="4967,8796" coordsize="19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" o:allowincell="f">
                <v:shape id="Freeform 31" o:spid="_x0000_s1027" style="position:absolute;left:4967;top:8855;width:191;height:167;visibility:visible;mso-wrap-style:square;v-text-anchor:top" coordsize="57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" path="m197,34l141,258,75,450,,668,64,625r73,-49l177,553r33,-15l242,530r30,-3l314,518,288,445r32,-5l359,450r39,20l428,489r25,23l480,535r42,41l571,616,560,473,534,360,507,228,485,131,470,55,463,,197,34xe" fillcolor="red" strokeweight=".15pt">
                  <v:path arrowok="t" o:connecttype="custom" o:connectlocs="66,9;47,65;25,113;0,167;21,156;46,144;59,138;70,135;81,133;91,132;105,130;96,111;107,110;120,113;133,118;143,122;152,128;161,134;175,144;191,154;187,118;179,90;170,57;162,33;157,14;155,0;66,9" o:connectangles="0,0,0,0,0,0,0,0,0,0,0,0,0,0,0,0,0,0,0,0,0,0,0,0,0,0,0"/>
                </v:shape>
                <v:oval id="Oval 32" o:spid="_x0000_s1028" style="position:absolute;left:5018;top:8796;width:116;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" fillcolor="yellow" strokeweight=".15pt"/>
                <v:shape id="Freeform 33" o:spid="_x0000_s1029" style="position:absolute;left:5020;top:8798;width:110;height:85;visibility:visible;mso-wrap-style:square;v-text-anchor:top" coordsize="3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" path="m163,l151,63,117,8r8,61l83,23,99,83,54,47r25,57l24,82r39,47l5,122r55,31l,169r60,14l5,211r59,1l21,255,78,237,47,289,99,259,83,317r36,-42l118,335r27,-56l163,341r14,-60l195,337r11,-61l236,323r-7,-61l271,297,250,240r54,21l267,216r57,-1l274,190r58,-21l272,154r56,-24l265,127,315,92r-59,10l291,56,237,82,258,31,214,69r7,-58l186,59,163,xe" fillcolor="olive" strokeweight=".15pt">
                  <v:path arrowok="t" o:connecttype="custom" o:connectlocs="54,0;50,16;39,2;41,17;28,6;33,21;18,12;26,26;8,20;21,32;2,30;20,38;0,42;20,46;2,53;21,53;7,64;26,59;16,72;33,65;28,79;39,69;39,84;48,70;54,85;59,70;65,84;68,69;78,81;76,65;90,74;83,60;101,65;88,54;107,54;91,47;110,42;90,38;109,32;88,32;104,23;85,25;96,14;79,20;85,8;71,17;73,3;62,15;54,0" o:connectangles="0,0,0,0,0,0,0,0,0,0,0,0,0,0,0,0,0,0,0,0,0,0,0,0,0,0,0,0,0,0,0,0,0,0,0,0,0,0,0,0,0,0,0,0,0,0,0,0,0"/>
                </v:shape>
                <v:oval id="Oval 34" o:spid="_x0000_s1030" style="position:absolute;left:5040;top:8810;width:72;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" fillcolor="yellow" strokecolor="olive" strokeweight=".3pt"/>
                <v:shape id="Freeform 35" o:spid="_x0000_s1031" style="position:absolute;left:5047;top:8881;width:17;height:92;visibility:visible;mso-wrap-style:square;v-text-anchor:top" coordsize="5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" path="m51,336l22,350,,365,49,e" filled="f" strokeweight=".15pt">
                  <v:path arrowok="t" o:connecttype="custom" o:connectlocs="17,85;7,88;0,92;16,0;16,0" o:connectangles="0,0,0,0,0"/>
                </v:shape>
              </v:group>
            </w:pict>
          </mc:Fallback>
        </mc:AlternateContent>
      </w:r>
    </w:p>
    <w:p w:rsidR="00865937" w:rsidRPr="000B4DFD" w:rsidRDefault="00865937" w:rsidP="008068FB">
      <w:pPr>
        <w:pStyle w:val="BodyTextIndent3"/>
        <w:ind w:left="0"/>
        <w:rPr>
          <w:rFonts w:ascii="Calibri" w:hAnsi="Calibri" w:cs="Calibri"/>
        </w:rPr>
      </w:pPr>
      <w:r w:rsidRPr="000B4DFD">
        <w:rPr>
          <w:rFonts w:ascii="Calibri" w:hAnsi="Calibri" w:cs="Calibri"/>
        </w:rPr>
        <w:t>This district is dedicated to providing a safe and healthful work environment for all district personnel.  It is our goal to reduce the frequency and severity of accidental injuries by providing our employees with safety information and appropriate safety training as a means of protecting employee welfare.</w:t>
      </w:r>
    </w:p>
    <w:p w:rsidR="00865937" w:rsidRPr="000B4DFD" w:rsidRDefault="00865937">
      <w:pPr>
        <w:ind w:left="370"/>
        <w:jc w:val="both"/>
        <w:rPr>
          <w:rFonts w:ascii="Calibri" w:hAnsi="Calibri" w:cs="Calibri"/>
          <w:snapToGrid w:val="0"/>
        </w:rPr>
      </w:pPr>
    </w:p>
    <w:p w:rsidR="00865937" w:rsidRPr="000B4DFD" w:rsidRDefault="00865937">
      <w:pPr>
        <w:pStyle w:val="Heading1"/>
        <w:spacing w:before="0" w:after="0"/>
        <w:jc w:val="both"/>
        <w:rPr>
          <w:rFonts w:ascii="Calibri" w:hAnsi="Calibri" w:cs="Calibri"/>
          <w:kern w:val="0"/>
        </w:rPr>
      </w:pPr>
      <w:r w:rsidRPr="000B4DFD">
        <w:rPr>
          <w:rFonts w:ascii="Calibri" w:hAnsi="Calibri" w:cs="Calibri"/>
          <w:kern w:val="0"/>
        </w:rPr>
        <w:t>Safety Rules</w:t>
      </w:r>
    </w:p>
    <w:p w:rsidR="004F719F" w:rsidRDefault="004F719F" w:rsidP="008068FB">
      <w:pPr>
        <w:rPr>
          <w:rFonts w:ascii="Calibri" w:hAnsi="Calibri" w:cs="Calibri"/>
        </w:rPr>
      </w:pPr>
      <w:r>
        <w:rPr>
          <w:rFonts w:ascii="Calibri" w:hAnsi="Calibri" w:cs="Calibri"/>
          <w:noProof/>
        </w:rPr>
        <w:drawing>
          <wp:anchor distT="0" distB="0" distL="114300" distR="114300" simplePos="0" relativeHeight="251656704" behindDoc="1" locked="0" layoutInCell="0" allowOverlap="1" wp14:anchorId="5D06969F" wp14:editId="60CD26E1">
            <wp:simplePos x="0" y="0"/>
            <wp:positionH relativeFrom="column">
              <wp:posOffset>1697355</wp:posOffset>
            </wp:positionH>
            <wp:positionV relativeFrom="paragraph">
              <wp:posOffset>6350</wp:posOffset>
            </wp:positionV>
            <wp:extent cx="695325" cy="561975"/>
            <wp:effectExtent l="19050" t="0" r="9525" b="0"/>
            <wp:wrapTight wrapText="bothSides">
              <wp:wrapPolygon edited="0">
                <wp:start x="-592" y="0"/>
                <wp:lineTo x="-592" y="21234"/>
                <wp:lineTo x="21896" y="21234"/>
                <wp:lineTo x="21896" y="0"/>
                <wp:lineTo x="-592" y="0"/>
              </wp:wrapPolygon>
            </wp:wrapTight>
            <wp:docPr id="248" name="Picture 248" descr="lif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lifting"/>
                    <pic:cNvPicPr>
                      <a:picLocks noChangeAspect="1" noChangeArrowheads="1"/>
                    </pic:cNvPicPr>
                  </pic:nvPicPr>
                  <pic:blipFill>
                    <a:blip r:embed="rId9" cstate="print"/>
                    <a:srcRect/>
                    <a:stretch>
                      <a:fillRect/>
                    </a:stretch>
                  </pic:blipFill>
                  <pic:spPr bwMode="auto">
                    <a:xfrm>
                      <a:off x="0" y="0"/>
                      <a:ext cx="695325" cy="561975"/>
                    </a:xfrm>
                    <a:prstGeom prst="rect">
                      <a:avLst/>
                    </a:prstGeom>
                    <a:noFill/>
                    <a:ln w="9525">
                      <a:noFill/>
                      <a:miter lim="800000"/>
                      <a:headEnd/>
                      <a:tailEnd/>
                    </a:ln>
                  </pic:spPr>
                </pic:pic>
              </a:graphicData>
            </a:graphic>
          </wp:anchor>
        </w:drawing>
      </w:r>
      <w:r w:rsidR="00865937" w:rsidRPr="000B4DFD">
        <w:rPr>
          <w:rFonts w:ascii="Calibri" w:hAnsi="Calibri" w:cs="Calibri"/>
        </w:rPr>
        <w:t xml:space="preserve">Safety </w:t>
      </w:r>
      <w:r w:rsidR="00E2092D">
        <w:rPr>
          <w:rFonts w:ascii="Calibri" w:hAnsi="Calibri" w:cs="Calibri"/>
        </w:rPr>
        <w:t>r</w:t>
      </w:r>
      <w:r w:rsidR="00865937" w:rsidRPr="000B4DFD">
        <w:rPr>
          <w:rFonts w:ascii="Calibri" w:hAnsi="Calibri" w:cs="Calibri"/>
        </w:rPr>
        <w:t xml:space="preserve">ules are established to reduce the frequency and severity of accidental injuries.  </w:t>
      </w:r>
    </w:p>
    <w:p w:rsidR="004F719F" w:rsidRDefault="004F719F" w:rsidP="008068FB">
      <w:pPr>
        <w:rPr>
          <w:rFonts w:ascii="Calibri" w:hAnsi="Calibri" w:cs="Calibri"/>
        </w:rPr>
      </w:pPr>
    </w:p>
    <w:p w:rsidR="004F719F" w:rsidRDefault="00865937" w:rsidP="008068FB">
      <w:pPr>
        <w:rPr>
          <w:rFonts w:ascii="Calibri" w:hAnsi="Calibri" w:cs="Calibri"/>
        </w:rPr>
      </w:pPr>
      <w:r w:rsidRPr="000B4DFD">
        <w:rPr>
          <w:rFonts w:ascii="Calibri" w:hAnsi="Calibri" w:cs="Calibri"/>
        </w:rPr>
        <w:t xml:space="preserve">All accidents are preventable.  </w:t>
      </w:r>
    </w:p>
    <w:p w:rsidR="00865937" w:rsidRPr="000B4DFD" w:rsidRDefault="00865937" w:rsidP="008068FB">
      <w:pPr>
        <w:rPr>
          <w:rFonts w:ascii="Calibri" w:hAnsi="Calibri" w:cs="Calibri"/>
        </w:rPr>
      </w:pPr>
      <w:r w:rsidRPr="000B4DFD">
        <w:rPr>
          <w:rFonts w:ascii="Calibri" w:hAnsi="Calibri" w:cs="Calibri"/>
        </w:rPr>
        <w:t>It is your responsibility to follow all safety rules pertaining to your job.</w:t>
      </w:r>
    </w:p>
    <w:p w:rsidR="00865937" w:rsidRPr="000B4DFD" w:rsidRDefault="00865937">
      <w:pPr>
        <w:ind w:left="360"/>
        <w:jc w:val="both"/>
        <w:rPr>
          <w:rFonts w:ascii="Calibri" w:hAnsi="Calibri" w:cs="Calibri"/>
        </w:rPr>
      </w:pPr>
    </w:p>
    <w:p w:rsidR="00865937" w:rsidRPr="000B4DFD" w:rsidRDefault="00865937" w:rsidP="008068FB">
      <w:pPr>
        <w:numPr>
          <w:ilvl w:val="0"/>
          <w:numId w:val="6"/>
        </w:numPr>
        <w:rPr>
          <w:rFonts w:ascii="Calibri" w:hAnsi="Calibri" w:cs="Calibri"/>
        </w:rPr>
      </w:pPr>
      <w:r w:rsidRPr="000B4DFD">
        <w:rPr>
          <w:rFonts w:ascii="Calibri" w:hAnsi="Calibri" w:cs="Calibri"/>
        </w:rPr>
        <w:t xml:space="preserve">Please ask your supervisor </w:t>
      </w:r>
      <w:r w:rsidR="00E2092D">
        <w:rPr>
          <w:rFonts w:ascii="Calibri" w:hAnsi="Calibri" w:cs="Calibri"/>
        </w:rPr>
        <w:t>about</w:t>
      </w:r>
      <w:r w:rsidR="00E2092D" w:rsidRPr="000B4DFD">
        <w:rPr>
          <w:rFonts w:ascii="Calibri" w:hAnsi="Calibri" w:cs="Calibri"/>
        </w:rPr>
        <w:t xml:space="preserve"> </w:t>
      </w:r>
      <w:r w:rsidRPr="000B4DFD">
        <w:rPr>
          <w:rFonts w:ascii="Calibri" w:hAnsi="Calibri" w:cs="Calibri"/>
        </w:rPr>
        <w:t>specific safety rules that pertain to your job</w:t>
      </w:r>
      <w:r w:rsidR="00E2092D">
        <w:rPr>
          <w:rFonts w:ascii="Calibri" w:hAnsi="Calibri" w:cs="Calibri"/>
        </w:rPr>
        <w:t>.</w:t>
      </w:r>
    </w:p>
    <w:p w:rsidR="00865937" w:rsidRPr="000B4DFD" w:rsidRDefault="00865937" w:rsidP="008068FB">
      <w:pPr>
        <w:numPr>
          <w:ilvl w:val="0"/>
          <w:numId w:val="6"/>
        </w:numPr>
        <w:rPr>
          <w:rFonts w:ascii="Calibri" w:hAnsi="Calibri" w:cs="Calibri"/>
        </w:rPr>
      </w:pPr>
      <w:r w:rsidRPr="000B4DFD">
        <w:rPr>
          <w:rFonts w:ascii="Calibri" w:hAnsi="Calibri" w:cs="Calibri"/>
        </w:rPr>
        <w:t>All safety rules pertain to employees using common sense and being aware of the hazards of their work environment</w:t>
      </w:r>
      <w:r w:rsidR="00E2092D">
        <w:rPr>
          <w:rFonts w:ascii="Calibri" w:hAnsi="Calibri" w:cs="Calibri"/>
        </w:rPr>
        <w:t>.</w:t>
      </w:r>
    </w:p>
    <w:p w:rsidR="00865937" w:rsidRPr="000B4DFD" w:rsidRDefault="00865937" w:rsidP="008068FB">
      <w:pPr>
        <w:numPr>
          <w:ilvl w:val="0"/>
          <w:numId w:val="6"/>
        </w:numPr>
        <w:rPr>
          <w:rFonts w:ascii="Calibri" w:hAnsi="Calibri" w:cs="Calibri"/>
        </w:rPr>
      </w:pPr>
      <w:r w:rsidRPr="000B4DFD">
        <w:rPr>
          <w:rFonts w:ascii="Calibri" w:hAnsi="Calibri" w:cs="Calibri"/>
        </w:rPr>
        <w:t>Failure to follow safety rules could result in disciplinary action</w:t>
      </w:r>
      <w:r w:rsidR="00E2092D">
        <w:rPr>
          <w:rFonts w:ascii="Calibri" w:hAnsi="Calibri" w:cs="Calibri"/>
        </w:rPr>
        <w:t>.</w:t>
      </w:r>
    </w:p>
    <w:p w:rsidR="00865937" w:rsidRPr="000B4DFD" w:rsidRDefault="00865937">
      <w:pPr>
        <w:pStyle w:val="CommentText"/>
        <w:rPr>
          <w:rFonts w:ascii="Calibri" w:hAnsi="Calibri" w:cs="Calibri"/>
        </w:rPr>
      </w:pPr>
    </w:p>
    <w:p w:rsidR="00865937" w:rsidRPr="000B4DFD" w:rsidRDefault="004F719F">
      <w:pPr>
        <w:pStyle w:val="Heading1"/>
        <w:spacing w:before="0" w:after="0"/>
        <w:rPr>
          <w:rFonts w:ascii="Calibri" w:hAnsi="Calibri" w:cs="Calibri"/>
          <w:kern w:val="0"/>
        </w:rPr>
      </w:pPr>
      <w:r>
        <w:rPr>
          <w:rFonts w:ascii="Calibri" w:hAnsi="Calibri" w:cs="Calibri"/>
          <w:b w:val="0"/>
          <w:noProof/>
        </w:rPr>
        <w:drawing>
          <wp:anchor distT="0" distB="0" distL="114300" distR="114300" simplePos="0" relativeHeight="251651584" behindDoc="1" locked="0" layoutInCell="0" allowOverlap="1" wp14:anchorId="5BE9BD86" wp14:editId="3118ACCD">
            <wp:simplePos x="0" y="0"/>
            <wp:positionH relativeFrom="column">
              <wp:posOffset>1744980</wp:posOffset>
            </wp:positionH>
            <wp:positionV relativeFrom="paragraph">
              <wp:posOffset>114300</wp:posOffset>
            </wp:positionV>
            <wp:extent cx="695325" cy="571500"/>
            <wp:effectExtent l="19050" t="0" r="9525" b="0"/>
            <wp:wrapTight wrapText="bothSides">
              <wp:wrapPolygon edited="0">
                <wp:start x="-592" y="0"/>
                <wp:lineTo x="-592" y="20880"/>
                <wp:lineTo x="21896" y="20880"/>
                <wp:lineTo x="21896" y="0"/>
                <wp:lineTo x="-592" y="0"/>
              </wp:wrapPolygon>
            </wp:wrapTight>
            <wp:docPr id="236" name="Picture 236" descr="Workplace_Injuries_and_Ill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Workplace_Injuries_and_Illnesses"/>
                    <pic:cNvPicPr>
                      <a:picLocks noChangeAspect="1" noChangeArrowheads="1"/>
                    </pic:cNvPicPr>
                  </pic:nvPicPr>
                  <pic:blipFill>
                    <a:blip r:embed="rId10" cstate="print"/>
                    <a:srcRect/>
                    <a:stretch>
                      <a:fillRect/>
                    </a:stretch>
                  </pic:blipFill>
                  <pic:spPr bwMode="auto">
                    <a:xfrm>
                      <a:off x="0" y="0"/>
                      <a:ext cx="695325" cy="571500"/>
                    </a:xfrm>
                    <a:prstGeom prst="rect">
                      <a:avLst/>
                    </a:prstGeom>
                    <a:noFill/>
                    <a:ln w="9525">
                      <a:noFill/>
                      <a:miter lim="800000"/>
                      <a:headEnd/>
                      <a:tailEnd/>
                    </a:ln>
                  </pic:spPr>
                </pic:pic>
              </a:graphicData>
            </a:graphic>
          </wp:anchor>
        </w:drawing>
      </w:r>
      <w:r w:rsidR="00865937" w:rsidRPr="000B4DFD">
        <w:rPr>
          <w:rFonts w:ascii="Calibri" w:hAnsi="Calibri" w:cs="Calibri"/>
          <w:kern w:val="0"/>
        </w:rPr>
        <w:t>Accident Reporting and Investigation</w:t>
      </w:r>
    </w:p>
    <w:p w:rsidR="004F719F" w:rsidRDefault="00865937" w:rsidP="008068FB">
      <w:pPr>
        <w:pStyle w:val="BodyText"/>
        <w:jc w:val="left"/>
        <w:rPr>
          <w:rFonts w:ascii="Calibri" w:hAnsi="Calibri" w:cs="Calibri"/>
        </w:rPr>
      </w:pPr>
      <w:r w:rsidRPr="004F719F">
        <w:rPr>
          <w:rFonts w:ascii="Calibri" w:hAnsi="Calibri" w:cs="Calibri"/>
        </w:rPr>
        <w:t xml:space="preserve">Report all accidents </w:t>
      </w:r>
      <w:r w:rsidR="00ED0603">
        <w:rPr>
          <w:rFonts w:ascii="Calibri" w:hAnsi="Calibri" w:cs="Calibri"/>
        </w:rPr>
        <w:t xml:space="preserve">and near misses from hazardous conditions </w:t>
      </w:r>
      <w:r w:rsidRPr="004F719F">
        <w:rPr>
          <w:rFonts w:ascii="Calibri" w:hAnsi="Calibri" w:cs="Calibri"/>
        </w:rPr>
        <w:t>to your supervisor.</w:t>
      </w:r>
      <w:r w:rsidRPr="008068FB">
        <w:rPr>
          <w:rFonts w:ascii="Calibri" w:hAnsi="Calibri" w:cs="Calibri"/>
        </w:rPr>
        <w:t xml:space="preserve"> If you are injured on the job, you are required to fill out an </w:t>
      </w:r>
      <w:r w:rsidRPr="008068FB">
        <w:rPr>
          <w:rFonts w:ascii="Calibri" w:hAnsi="Calibri" w:cs="Calibri"/>
          <w:b/>
        </w:rPr>
        <w:t>Accident/Incident Report</w:t>
      </w:r>
      <w:r w:rsidRPr="008068FB">
        <w:rPr>
          <w:rFonts w:ascii="Calibri" w:hAnsi="Calibri" w:cs="Calibri"/>
        </w:rPr>
        <w:t xml:space="preserve"> form.</w:t>
      </w:r>
      <w:r w:rsidR="00E2092D" w:rsidRPr="008068FB">
        <w:rPr>
          <w:rFonts w:ascii="Calibri" w:hAnsi="Calibri" w:cs="Calibri"/>
        </w:rPr>
        <w:t xml:space="preserve"> </w:t>
      </w:r>
    </w:p>
    <w:p w:rsidR="004F719F" w:rsidRPr="004F719F" w:rsidRDefault="004F719F" w:rsidP="008068FB">
      <w:pPr>
        <w:pStyle w:val="BodyText"/>
        <w:jc w:val="left"/>
        <w:rPr>
          <w:rFonts w:ascii="Calibri" w:hAnsi="Calibri" w:cs="Calibri"/>
        </w:rPr>
      </w:pPr>
    </w:p>
    <w:p w:rsidR="00865937" w:rsidRPr="008068FB" w:rsidRDefault="00865937" w:rsidP="008068FB">
      <w:pPr>
        <w:pStyle w:val="BodyText"/>
        <w:ind w:right="-270"/>
        <w:jc w:val="left"/>
        <w:rPr>
          <w:rFonts w:ascii="Calibri" w:hAnsi="Calibri" w:cs="Calibri"/>
        </w:rPr>
      </w:pPr>
      <w:r w:rsidRPr="008068FB">
        <w:rPr>
          <w:rFonts w:ascii="Calibri" w:hAnsi="Calibri" w:cs="Calibri"/>
        </w:rPr>
        <w:t>If you are injured on the job and seek medical attention by a physician, please request the</w:t>
      </w:r>
      <w:r w:rsidR="00344E0B" w:rsidRPr="008068FB">
        <w:rPr>
          <w:rFonts w:ascii="Calibri" w:hAnsi="Calibri" w:cs="Calibri"/>
        </w:rPr>
        <w:t xml:space="preserve"> workers’ compensation claim </w:t>
      </w:r>
      <w:r w:rsidRPr="008068FB">
        <w:rPr>
          <w:rFonts w:ascii="Calibri" w:hAnsi="Calibri" w:cs="Calibri"/>
        </w:rPr>
        <w:t xml:space="preserve">information </w:t>
      </w:r>
      <w:r w:rsidR="004F719F" w:rsidRPr="008068FB">
        <w:rPr>
          <w:rFonts w:ascii="Calibri" w:hAnsi="Calibri" w:cs="Calibri"/>
        </w:rPr>
        <w:t>from</w:t>
      </w:r>
      <w:r w:rsidRPr="008068FB">
        <w:rPr>
          <w:rFonts w:ascii="Calibri" w:hAnsi="Calibri" w:cs="Calibri"/>
        </w:rPr>
        <w:t xml:space="preserve"> your site supervisor.  </w:t>
      </w:r>
      <w:r w:rsidR="004F719F">
        <w:rPr>
          <w:rFonts w:ascii="Calibri" w:hAnsi="Calibri" w:cs="Calibri"/>
        </w:rPr>
        <w:t xml:space="preserve">You will need to file a </w:t>
      </w:r>
      <w:r w:rsidR="004F719F" w:rsidRPr="008068FB">
        <w:rPr>
          <w:rFonts w:ascii="Calibri" w:hAnsi="Calibri" w:cs="Calibri"/>
          <w:b/>
        </w:rPr>
        <w:t>Self-Insure</w:t>
      </w:r>
      <w:r w:rsidR="00B921A1">
        <w:rPr>
          <w:rFonts w:ascii="Calibri" w:hAnsi="Calibri" w:cs="Calibri"/>
          <w:b/>
        </w:rPr>
        <w:t>r</w:t>
      </w:r>
      <w:r w:rsidR="004F719F" w:rsidRPr="008068FB">
        <w:rPr>
          <w:rFonts w:ascii="Calibri" w:hAnsi="Calibri" w:cs="Calibri"/>
          <w:b/>
        </w:rPr>
        <w:t xml:space="preserve"> </w:t>
      </w:r>
      <w:r w:rsidR="00B921A1">
        <w:rPr>
          <w:rFonts w:ascii="Calibri" w:hAnsi="Calibri" w:cs="Calibri"/>
          <w:b/>
        </w:rPr>
        <w:t>Accident Report</w:t>
      </w:r>
      <w:r w:rsidR="004F719F" w:rsidRPr="008068FB">
        <w:rPr>
          <w:rFonts w:ascii="Calibri" w:hAnsi="Calibri" w:cs="Calibri"/>
          <w:b/>
        </w:rPr>
        <w:t xml:space="preserve"> (SIF-2)</w:t>
      </w:r>
      <w:r w:rsidRPr="008068FB">
        <w:rPr>
          <w:rFonts w:ascii="Calibri" w:hAnsi="Calibri" w:cs="Calibri"/>
        </w:rPr>
        <w:t>.</w:t>
      </w:r>
      <w:r w:rsidR="004F719F">
        <w:rPr>
          <w:rFonts w:ascii="Calibri" w:hAnsi="Calibri" w:cs="Calibri"/>
        </w:rPr>
        <w:t xml:space="preserve"> Visit our website, </w:t>
      </w:r>
      <w:hyperlink r:id="rId11" w:history="1">
        <w:r w:rsidR="004F719F" w:rsidRPr="00C5000C">
          <w:rPr>
            <w:rStyle w:val="Hyperlink"/>
            <w:rFonts w:ascii="Calibri" w:hAnsi="Calibri" w:cs="Calibri"/>
          </w:rPr>
          <w:t>www.pswct.org</w:t>
        </w:r>
      </w:hyperlink>
      <w:r w:rsidR="004F719F">
        <w:rPr>
          <w:rFonts w:ascii="Calibri" w:hAnsi="Calibri" w:cs="Calibri"/>
        </w:rPr>
        <w:t>, to begin the electronic filing of your SIF-2.</w:t>
      </w:r>
    </w:p>
    <w:p w:rsidR="00865937" w:rsidRPr="004F719F" w:rsidRDefault="00865937" w:rsidP="008068FB">
      <w:pPr>
        <w:rPr>
          <w:rFonts w:ascii="Calibri" w:hAnsi="Calibri" w:cs="Calibri"/>
          <w:snapToGrid w:val="0"/>
        </w:rPr>
      </w:pPr>
      <w:r w:rsidRPr="004F719F">
        <w:rPr>
          <w:rFonts w:ascii="Calibri" w:hAnsi="Calibri" w:cs="Calibri"/>
          <w:snapToGrid w:val="0"/>
        </w:rPr>
        <w:t xml:space="preserve">  </w:t>
      </w:r>
    </w:p>
    <w:p w:rsidR="00865937" w:rsidRPr="000B4DFD" w:rsidRDefault="00865937" w:rsidP="008068FB">
      <w:pPr>
        <w:pStyle w:val="BodyText"/>
        <w:jc w:val="left"/>
        <w:rPr>
          <w:rFonts w:ascii="Calibri" w:hAnsi="Calibri" w:cs="Calibri"/>
        </w:rPr>
      </w:pPr>
      <w:r w:rsidRPr="004F719F">
        <w:rPr>
          <w:rFonts w:ascii="Calibri" w:hAnsi="Calibri" w:cs="Calibri"/>
        </w:rPr>
        <w:t>Generally, you are not required to report minor</w:t>
      </w:r>
      <w:r w:rsidR="00344E0B" w:rsidRPr="008068FB">
        <w:rPr>
          <w:rFonts w:ascii="Calibri" w:hAnsi="Calibri" w:cs="Calibri"/>
        </w:rPr>
        <w:t>, incidental</w:t>
      </w:r>
      <w:r w:rsidRPr="004F719F">
        <w:rPr>
          <w:rFonts w:ascii="Calibri" w:hAnsi="Calibri" w:cs="Calibri"/>
        </w:rPr>
        <w:t xml:space="preserve"> injuries (cuts, bruises</w:t>
      </w:r>
      <w:r w:rsidR="00344E0B" w:rsidRPr="008068FB">
        <w:rPr>
          <w:rFonts w:ascii="Calibri" w:hAnsi="Calibri" w:cs="Calibri"/>
        </w:rPr>
        <w:t>,</w:t>
      </w:r>
      <w:r w:rsidRPr="004F719F">
        <w:rPr>
          <w:rFonts w:ascii="Calibri" w:hAnsi="Calibri" w:cs="Calibri"/>
        </w:rPr>
        <w:t xml:space="preserve"> and abrasions).  </w:t>
      </w:r>
      <w:r w:rsidR="00ED0603">
        <w:rPr>
          <w:rFonts w:ascii="Calibri" w:hAnsi="Calibri" w:cs="Calibri"/>
        </w:rPr>
        <w:t>If you are unclear whether an accident should be reported, discuss it with your supervisor</w:t>
      </w:r>
      <w:r w:rsidRPr="004F719F">
        <w:rPr>
          <w:rFonts w:ascii="Calibri" w:hAnsi="Calibri" w:cs="Calibri"/>
        </w:rPr>
        <w:t>.</w:t>
      </w:r>
    </w:p>
    <w:p w:rsidR="00865937" w:rsidRPr="000B4DFD" w:rsidRDefault="00865937">
      <w:pPr>
        <w:jc w:val="both"/>
        <w:rPr>
          <w:rFonts w:ascii="Calibri" w:hAnsi="Calibri" w:cs="Calibri"/>
          <w:snapToGrid w:val="0"/>
        </w:rPr>
      </w:pPr>
    </w:p>
    <w:p w:rsidR="00865937" w:rsidRPr="000B4DFD" w:rsidRDefault="004F719F" w:rsidP="008068FB">
      <w:pPr>
        <w:pStyle w:val="Heading1"/>
        <w:spacing w:before="0" w:after="0"/>
        <w:rPr>
          <w:rFonts w:ascii="Calibri" w:hAnsi="Calibri" w:cs="Calibri"/>
          <w:color w:val="000000"/>
        </w:rPr>
      </w:pPr>
      <w:r>
        <w:rPr>
          <w:rFonts w:ascii="Calibri" w:hAnsi="Calibri" w:cs="Calibri"/>
          <w:noProof/>
          <w:snapToGrid/>
        </w:rPr>
        <w:drawing>
          <wp:anchor distT="0" distB="0" distL="114300" distR="114300" simplePos="0" relativeHeight="251650560" behindDoc="1" locked="0" layoutInCell="0" allowOverlap="1" wp14:anchorId="1BD6AD1E" wp14:editId="15BC0D07">
            <wp:simplePos x="0" y="0"/>
            <wp:positionH relativeFrom="column">
              <wp:posOffset>1828800</wp:posOffset>
            </wp:positionH>
            <wp:positionV relativeFrom="paragraph">
              <wp:posOffset>7620</wp:posOffset>
            </wp:positionV>
            <wp:extent cx="704850" cy="571500"/>
            <wp:effectExtent l="0" t="0" r="0" b="0"/>
            <wp:wrapTight wrapText="bothSides">
              <wp:wrapPolygon edited="0">
                <wp:start x="0" y="0"/>
                <wp:lineTo x="0" y="20880"/>
                <wp:lineTo x="21016" y="20880"/>
                <wp:lineTo x="21016" y="0"/>
                <wp:lineTo x="0" y="0"/>
              </wp:wrapPolygon>
            </wp:wrapTight>
            <wp:docPr id="235" name="Picture 235" descr="First_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First_Aid"/>
                    <pic:cNvPicPr>
                      <a:picLocks noChangeAspect="1" noChangeArrowheads="1"/>
                    </pic:cNvPicPr>
                  </pic:nvPicPr>
                  <pic:blipFill>
                    <a:blip r:embed="rId12" cstate="print"/>
                    <a:srcRect/>
                    <a:stretch>
                      <a:fillRect/>
                    </a:stretch>
                  </pic:blipFill>
                  <pic:spPr bwMode="auto">
                    <a:xfrm>
                      <a:off x="0" y="0"/>
                      <a:ext cx="704850" cy="571500"/>
                    </a:xfrm>
                    <a:prstGeom prst="rect">
                      <a:avLst/>
                    </a:prstGeom>
                    <a:noFill/>
                    <a:ln w="9525">
                      <a:noFill/>
                      <a:miter lim="800000"/>
                      <a:headEnd/>
                      <a:tailEnd/>
                    </a:ln>
                  </pic:spPr>
                </pic:pic>
              </a:graphicData>
            </a:graphic>
            <wp14:sizeRelH relativeFrom="margin">
              <wp14:pctWidth>0</wp14:pctWidth>
            </wp14:sizeRelH>
          </wp:anchor>
        </w:drawing>
      </w:r>
      <w:r w:rsidR="00865937" w:rsidRPr="000B4DFD">
        <w:rPr>
          <w:rFonts w:ascii="Calibri" w:hAnsi="Calibri" w:cs="Calibri"/>
        </w:rPr>
        <w:t>First Aid Requirements</w:t>
      </w:r>
    </w:p>
    <w:p w:rsidR="00865937" w:rsidRPr="000B4DFD" w:rsidRDefault="00865937" w:rsidP="008068FB">
      <w:pPr>
        <w:pStyle w:val="BodyText2"/>
        <w:jc w:val="left"/>
        <w:rPr>
          <w:rFonts w:ascii="Calibri" w:hAnsi="Calibri" w:cs="Calibri"/>
        </w:rPr>
      </w:pPr>
      <w:r w:rsidRPr="000B4DFD">
        <w:rPr>
          <w:rFonts w:ascii="Calibri" w:hAnsi="Calibri" w:cs="Calibri"/>
        </w:rPr>
        <w:t xml:space="preserve">The </w:t>
      </w:r>
      <w:r w:rsidR="00C1003E">
        <w:rPr>
          <w:rFonts w:ascii="Calibri" w:hAnsi="Calibri" w:cs="Calibri"/>
        </w:rPr>
        <w:t>d</w:t>
      </w:r>
      <w:r w:rsidRPr="000B4DFD">
        <w:rPr>
          <w:rFonts w:ascii="Calibri" w:hAnsi="Calibri" w:cs="Calibri"/>
        </w:rPr>
        <w:t xml:space="preserve">istrict will provide first aid training to a sufficient number of employees.  The law requires that </w:t>
      </w:r>
      <w:r w:rsidR="00C1003E">
        <w:rPr>
          <w:rFonts w:ascii="Calibri" w:hAnsi="Calibri" w:cs="Calibri"/>
        </w:rPr>
        <w:t>d</w:t>
      </w:r>
      <w:r w:rsidR="009C3513">
        <w:rPr>
          <w:rFonts w:ascii="Calibri" w:hAnsi="Calibri" w:cs="Calibri"/>
        </w:rPr>
        <w:t>istricts</w:t>
      </w:r>
      <w:r w:rsidRPr="000B4DFD">
        <w:rPr>
          <w:rFonts w:ascii="Calibri" w:hAnsi="Calibri" w:cs="Calibri"/>
        </w:rPr>
        <w:t xml:space="preserve"> provide at least one CPR/First Aid qualified person per site.  Please check with your site supervisor for the qualified person in your area.</w:t>
      </w:r>
    </w:p>
    <w:p w:rsidR="00865937" w:rsidRPr="000B4DFD" w:rsidRDefault="00865937" w:rsidP="008068FB">
      <w:pPr>
        <w:pStyle w:val="BodyText2"/>
        <w:jc w:val="left"/>
        <w:rPr>
          <w:rFonts w:ascii="Calibri" w:hAnsi="Calibri" w:cs="Calibri"/>
        </w:rPr>
      </w:pPr>
    </w:p>
    <w:p w:rsidR="007B4700" w:rsidRDefault="00865937" w:rsidP="008068FB">
      <w:pPr>
        <w:pStyle w:val="BodyText2"/>
        <w:jc w:val="left"/>
      </w:pPr>
      <w:r w:rsidRPr="000B4DFD">
        <w:rPr>
          <w:rFonts w:ascii="Calibri" w:hAnsi="Calibri" w:cs="Calibri"/>
        </w:rPr>
        <w:t>General first aid guidelines provide that “First Aid Kits” will be available for employee use.  Please check with your site supervisor for the location of your kit</w:t>
      </w:r>
      <w:r w:rsidR="008C1898" w:rsidRPr="000B4DFD">
        <w:rPr>
          <w:rFonts w:ascii="Calibri" w:hAnsi="Calibri" w:cs="Calibri"/>
        </w:rPr>
        <w:t>.</w:t>
      </w:r>
    </w:p>
    <w:p w:rsidR="00865937" w:rsidRPr="000B4DFD" w:rsidRDefault="00865937">
      <w:pPr>
        <w:pStyle w:val="Heading1"/>
        <w:rPr>
          <w:rFonts w:ascii="Calibri" w:hAnsi="Calibri" w:cs="Calibri"/>
        </w:rPr>
      </w:pPr>
      <w:r w:rsidRPr="000B4DFD">
        <w:rPr>
          <w:rFonts w:ascii="Calibri" w:hAnsi="Calibri" w:cs="Calibri"/>
        </w:rPr>
        <w:t>Safety Committee</w:t>
      </w:r>
    </w:p>
    <w:p w:rsidR="000E22B0" w:rsidRDefault="00865937" w:rsidP="008068FB">
      <w:pPr>
        <w:rPr>
          <w:rFonts w:ascii="Calibri" w:hAnsi="Calibri" w:cs="Calibri"/>
          <w:snapToGrid w:val="0"/>
        </w:rPr>
      </w:pPr>
      <w:r w:rsidRPr="000B4DFD">
        <w:rPr>
          <w:rFonts w:ascii="Calibri" w:hAnsi="Calibri" w:cs="Calibri"/>
          <w:snapToGrid w:val="0"/>
        </w:rPr>
        <w:t xml:space="preserve">The </w:t>
      </w:r>
      <w:r w:rsidR="008D4D08">
        <w:rPr>
          <w:rFonts w:ascii="Calibri" w:hAnsi="Calibri" w:cs="Calibri"/>
          <w:snapToGrid w:val="0"/>
        </w:rPr>
        <w:t>d</w:t>
      </w:r>
      <w:r w:rsidRPr="000B4DFD">
        <w:rPr>
          <w:rFonts w:ascii="Calibri" w:hAnsi="Calibri" w:cs="Calibri"/>
          <w:snapToGrid w:val="0"/>
        </w:rPr>
        <w:t>istrict has a safety committee composed of management appointed and employee</w:t>
      </w:r>
      <w:r w:rsidR="000E22B0">
        <w:rPr>
          <w:rFonts w:ascii="Calibri" w:hAnsi="Calibri" w:cs="Calibri"/>
          <w:snapToGrid w:val="0"/>
        </w:rPr>
        <w:t>-</w:t>
      </w:r>
      <w:r w:rsidRPr="000B4DFD">
        <w:rPr>
          <w:rFonts w:ascii="Calibri" w:hAnsi="Calibri" w:cs="Calibri"/>
          <w:snapToGrid w:val="0"/>
        </w:rPr>
        <w:t xml:space="preserve">elected members. </w:t>
      </w:r>
    </w:p>
    <w:p w:rsidR="000E22B0" w:rsidRDefault="000E22B0" w:rsidP="008068FB">
      <w:pPr>
        <w:rPr>
          <w:rFonts w:ascii="Calibri" w:hAnsi="Calibri" w:cs="Calibri"/>
          <w:snapToGrid w:val="0"/>
        </w:rPr>
      </w:pPr>
    </w:p>
    <w:p w:rsidR="000E22B0" w:rsidRDefault="00865937">
      <w:pPr>
        <w:rPr>
          <w:rFonts w:ascii="Calibri" w:hAnsi="Calibri" w:cs="Calibri"/>
          <w:snapToGrid w:val="0"/>
        </w:rPr>
      </w:pPr>
      <w:r w:rsidRPr="000B4DFD">
        <w:rPr>
          <w:rFonts w:ascii="Calibri" w:hAnsi="Calibri" w:cs="Calibri"/>
          <w:snapToGrid w:val="0"/>
        </w:rPr>
        <w:lastRenderedPageBreak/>
        <w:t xml:space="preserve">The main function of this committee is to monitor the effectiveness of the Accident Prevention Program.  </w:t>
      </w:r>
    </w:p>
    <w:p w:rsidR="004F719F" w:rsidRDefault="004F719F">
      <w:pPr>
        <w:rPr>
          <w:rFonts w:ascii="Calibri" w:hAnsi="Calibri" w:cs="Calibri"/>
          <w:snapToGrid w:val="0"/>
        </w:rPr>
      </w:pPr>
    </w:p>
    <w:p w:rsidR="00865937" w:rsidRPr="000B4DFD" w:rsidRDefault="00865937" w:rsidP="008068FB">
      <w:pPr>
        <w:rPr>
          <w:rFonts w:ascii="Calibri" w:hAnsi="Calibri" w:cs="Calibri"/>
          <w:snapToGrid w:val="0"/>
        </w:rPr>
      </w:pPr>
      <w:r w:rsidRPr="000B4DFD">
        <w:rPr>
          <w:rFonts w:ascii="Calibri" w:hAnsi="Calibri" w:cs="Calibri"/>
          <w:snapToGrid w:val="0"/>
        </w:rPr>
        <w:t>It accomplishes this by:</w:t>
      </w:r>
    </w:p>
    <w:p w:rsidR="00865937" w:rsidRPr="000B4DFD" w:rsidRDefault="00865937" w:rsidP="008068FB">
      <w:pPr>
        <w:rPr>
          <w:rFonts w:ascii="Calibri" w:hAnsi="Calibri" w:cs="Calibri"/>
          <w:snapToGrid w:val="0"/>
        </w:rPr>
      </w:pPr>
    </w:p>
    <w:p w:rsidR="00865937" w:rsidRPr="000B4DFD" w:rsidRDefault="00865937" w:rsidP="008068FB">
      <w:pPr>
        <w:numPr>
          <w:ilvl w:val="0"/>
          <w:numId w:val="7"/>
        </w:numPr>
        <w:rPr>
          <w:rFonts w:ascii="Calibri" w:hAnsi="Calibri" w:cs="Calibri"/>
          <w:snapToGrid w:val="0"/>
        </w:rPr>
      </w:pPr>
      <w:r w:rsidRPr="000B4DFD">
        <w:rPr>
          <w:rFonts w:ascii="Calibri" w:hAnsi="Calibri" w:cs="Calibri"/>
          <w:snapToGrid w:val="0"/>
        </w:rPr>
        <w:t>Reviewing inspection reports from outside agencies</w:t>
      </w:r>
      <w:r w:rsidR="000E22B0">
        <w:rPr>
          <w:rFonts w:ascii="Calibri" w:hAnsi="Calibri" w:cs="Calibri"/>
          <w:snapToGrid w:val="0"/>
        </w:rPr>
        <w:t>.</w:t>
      </w:r>
    </w:p>
    <w:p w:rsidR="00865937" w:rsidRPr="000B4DFD" w:rsidRDefault="00865937" w:rsidP="008068FB">
      <w:pPr>
        <w:numPr>
          <w:ilvl w:val="0"/>
          <w:numId w:val="7"/>
        </w:numPr>
        <w:rPr>
          <w:rFonts w:ascii="Calibri" w:hAnsi="Calibri" w:cs="Calibri"/>
          <w:snapToGrid w:val="0"/>
        </w:rPr>
      </w:pPr>
      <w:r w:rsidRPr="000B4DFD">
        <w:rPr>
          <w:rFonts w:ascii="Calibri" w:hAnsi="Calibri" w:cs="Calibri"/>
          <w:snapToGrid w:val="0"/>
        </w:rPr>
        <w:t>Reviewing accident investigations to ensure corrective actions have been taken</w:t>
      </w:r>
      <w:r w:rsidR="000E22B0">
        <w:rPr>
          <w:rFonts w:ascii="Calibri" w:hAnsi="Calibri" w:cs="Calibri"/>
          <w:snapToGrid w:val="0"/>
        </w:rPr>
        <w:t>.</w:t>
      </w:r>
    </w:p>
    <w:p w:rsidR="00865937" w:rsidRPr="000B4DFD" w:rsidRDefault="00865937" w:rsidP="008068FB">
      <w:pPr>
        <w:numPr>
          <w:ilvl w:val="0"/>
          <w:numId w:val="7"/>
        </w:numPr>
        <w:rPr>
          <w:rFonts w:ascii="Calibri" w:hAnsi="Calibri" w:cs="Calibri"/>
          <w:snapToGrid w:val="0"/>
        </w:rPr>
      </w:pPr>
      <w:r w:rsidRPr="000B4DFD">
        <w:rPr>
          <w:rFonts w:ascii="Calibri" w:hAnsi="Calibri" w:cs="Calibri"/>
          <w:snapToGrid w:val="0"/>
        </w:rPr>
        <w:t>Investigating any hazards reported to them by employees</w:t>
      </w:r>
      <w:r w:rsidR="000E22B0">
        <w:rPr>
          <w:rFonts w:ascii="Calibri" w:hAnsi="Calibri" w:cs="Calibri"/>
          <w:snapToGrid w:val="0"/>
        </w:rPr>
        <w:t>.</w:t>
      </w:r>
    </w:p>
    <w:p w:rsidR="00865937" w:rsidRPr="000B4DFD" w:rsidRDefault="00865937" w:rsidP="008068FB">
      <w:pPr>
        <w:numPr>
          <w:ilvl w:val="0"/>
          <w:numId w:val="7"/>
        </w:numPr>
        <w:rPr>
          <w:rFonts w:ascii="Calibri" w:hAnsi="Calibri" w:cs="Calibri"/>
          <w:snapToGrid w:val="0"/>
        </w:rPr>
      </w:pPr>
      <w:r w:rsidRPr="000B4DFD">
        <w:rPr>
          <w:rFonts w:ascii="Calibri" w:hAnsi="Calibri" w:cs="Calibri"/>
          <w:snapToGrid w:val="0"/>
        </w:rPr>
        <w:t>Providing safety information and safety meeting minutes to be posted on all district safety bulletin boards</w:t>
      </w:r>
      <w:r w:rsidR="000E22B0">
        <w:rPr>
          <w:rFonts w:ascii="Calibri" w:hAnsi="Calibri" w:cs="Calibri"/>
          <w:snapToGrid w:val="0"/>
        </w:rPr>
        <w:t>.</w:t>
      </w:r>
    </w:p>
    <w:p w:rsidR="00865937" w:rsidRPr="000B4DFD" w:rsidRDefault="00865937">
      <w:pPr>
        <w:rPr>
          <w:rFonts w:ascii="Calibri" w:hAnsi="Calibri" w:cs="Calibri"/>
        </w:rPr>
      </w:pPr>
    </w:p>
    <w:p w:rsidR="00865937" w:rsidRPr="000B4DFD" w:rsidRDefault="00865937" w:rsidP="008068FB">
      <w:pPr>
        <w:pStyle w:val="Heading1"/>
        <w:spacing w:before="0" w:after="0"/>
        <w:rPr>
          <w:rFonts w:ascii="Calibri" w:hAnsi="Calibri" w:cs="Calibri"/>
        </w:rPr>
      </w:pPr>
      <w:r w:rsidRPr="000B4DFD">
        <w:rPr>
          <w:rFonts w:ascii="Calibri" w:hAnsi="Calibri" w:cs="Calibri"/>
        </w:rPr>
        <w:t>Safety and Health Training</w:t>
      </w:r>
    </w:p>
    <w:p w:rsidR="00865937" w:rsidRPr="000B4DFD" w:rsidRDefault="00865937" w:rsidP="008068FB">
      <w:pPr>
        <w:rPr>
          <w:rFonts w:ascii="Calibri" w:hAnsi="Calibri" w:cs="Calibri"/>
        </w:rPr>
      </w:pPr>
      <w:r w:rsidRPr="000B4DFD">
        <w:rPr>
          <w:rFonts w:ascii="Calibri" w:hAnsi="Calibri" w:cs="Calibri"/>
        </w:rPr>
        <w:t>On-going safety and health education programs will be provided for all employees in an effort to increase awareness of accident causation factors, improve morale by demonstrating management’s concern for the safety of their employees, and promote acceptance of safety and health regulations by presenting accident prevention as a positive, desirable, and integral part of all activities.</w:t>
      </w:r>
    </w:p>
    <w:p w:rsidR="00865937" w:rsidRPr="000B4DFD" w:rsidRDefault="00865937">
      <w:pPr>
        <w:pStyle w:val="CommentText"/>
        <w:rPr>
          <w:rFonts w:ascii="Calibri" w:hAnsi="Calibri" w:cs="Calibri"/>
        </w:rPr>
      </w:pPr>
    </w:p>
    <w:p w:rsidR="00865937" w:rsidRPr="000B4DFD" w:rsidRDefault="00865937" w:rsidP="008068FB">
      <w:pPr>
        <w:pStyle w:val="Heading1"/>
        <w:spacing w:before="0" w:after="0"/>
        <w:rPr>
          <w:rFonts w:ascii="Calibri" w:hAnsi="Calibri" w:cs="Calibri"/>
        </w:rPr>
      </w:pPr>
      <w:r w:rsidRPr="000B4DFD">
        <w:rPr>
          <w:rFonts w:ascii="Calibri" w:hAnsi="Calibri" w:cs="Calibri"/>
        </w:rPr>
        <w:t>Emergency Actions</w:t>
      </w:r>
    </w:p>
    <w:p w:rsidR="00FD4C61" w:rsidRDefault="004F719F" w:rsidP="008068FB">
      <w:pPr>
        <w:rPr>
          <w:rFonts w:ascii="Calibri" w:hAnsi="Calibri" w:cs="Calibri"/>
          <w:snapToGrid w:val="0"/>
        </w:rPr>
      </w:pPr>
      <w:r>
        <w:rPr>
          <w:rFonts w:ascii="Calibri" w:hAnsi="Calibri" w:cs="Calibri"/>
          <w:noProof/>
        </w:rPr>
        <w:drawing>
          <wp:anchor distT="0" distB="0" distL="114300" distR="114300" simplePos="0" relativeHeight="251649536" behindDoc="1" locked="0" layoutInCell="0" allowOverlap="1" wp14:anchorId="4E619C6F" wp14:editId="11BB3CB2">
            <wp:simplePos x="0" y="0"/>
            <wp:positionH relativeFrom="column">
              <wp:posOffset>1783080</wp:posOffset>
            </wp:positionH>
            <wp:positionV relativeFrom="paragraph">
              <wp:posOffset>93345</wp:posOffset>
            </wp:positionV>
            <wp:extent cx="695325" cy="561975"/>
            <wp:effectExtent l="19050" t="0" r="9525" b="0"/>
            <wp:wrapTight wrapText="bothSides">
              <wp:wrapPolygon edited="0">
                <wp:start x="-592" y="0"/>
                <wp:lineTo x="-592" y="21234"/>
                <wp:lineTo x="21896" y="21234"/>
                <wp:lineTo x="21896" y="0"/>
                <wp:lineTo x="-592" y="0"/>
              </wp:wrapPolygon>
            </wp:wrapTight>
            <wp:docPr id="233" name="Picture 233" descr="Emergency_Response_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Emergency_Response_Plan"/>
                    <pic:cNvPicPr>
                      <a:picLocks noChangeAspect="1" noChangeArrowheads="1"/>
                    </pic:cNvPicPr>
                  </pic:nvPicPr>
                  <pic:blipFill>
                    <a:blip r:embed="rId13" cstate="print"/>
                    <a:srcRect/>
                    <a:stretch>
                      <a:fillRect/>
                    </a:stretch>
                  </pic:blipFill>
                  <pic:spPr bwMode="auto">
                    <a:xfrm>
                      <a:off x="0" y="0"/>
                      <a:ext cx="695325" cy="561975"/>
                    </a:xfrm>
                    <a:prstGeom prst="rect">
                      <a:avLst/>
                    </a:prstGeom>
                    <a:noFill/>
                    <a:ln w="9525">
                      <a:noFill/>
                      <a:miter lim="800000"/>
                      <a:headEnd/>
                      <a:tailEnd/>
                    </a:ln>
                  </pic:spPr>
                </pic:pic>
              </a:graphicData>
            </a:graphic>
          </wp:anchor>
        </w:drawing>
      </w:r>
      <w:r w:rsidR="00865937" w:rsidRPr="000B4DFD">
        <w:rPr>
          <w:rFonts w:ascii="Calibri" w:hAnsi="Calibri" w:cs="Calibri"/>
          <w:snapToGrid w:val="0"/>
        </w:rPr>
        <w:t xml:space="preserve">All employees will be provided training on emergency actions during the employees’ safety orientation or transfer to a new site.  The emergency action plans developed for each location will be used as a training guide.  </w:t>
      </w:r>
    </w:p>
    <w:p w:rsidR="00FD4C61" w:rsidRDefault="00FD4C61" w:rsidP="008068FB">
      <w:pPr>
        <w:rPr>
          <w:rFonts w:ascii="Calibri" w:hAnsi="Calibri" w:cs="Calibri"/>
          <w:snapToGrid w:val="0"/>
        </w:rPr>
      </w:pPr>
    </w:p>
    <w:p w:rsidR="00865937" w:rsidRPr="000B4DFD" w:rsidRDefault="00865937" w:rsidP="008068FB">
      <w:pPr>
        <w:rPr>
          <w:rFonts w:ascii="Calibri" w:hAnsi="Calibri" w:cs="Calibri"/>
          <w:snapToGrid w:val="0"/>
        </w:rPr>
      </w:pPr>
      <w:r w:rsidRPr="000B4DFD">
        <w:rPr>
          <w:rFonts w:ascii="Calibri" w:hAnsi="Calibri" w:cs="Calibri"/>
          <w:snapToGrid w:val="0"/>
        </w:rPr>
        <w:t>Here are some important points to remember:</w:t>
      </w:r>
    </w:p>
    <w:p w:rsidR="00865937" w:rsidRPr="000B4DFD" w:rsidRDefault="00865937" w:rsidP="008068FB">
      <w:pPr>
        <w:rPr>
          <w:rFonts w:ascii="Calibri" w:hAnsi="Calibri" w:cs="Calibri"/>
          <w:snapToGrid w:val="0"/>
        </w:rPr>
      </w:pPr>
    </w:p>
    <w:p w:rsidR="00865937" w:rsidRPr="000B4DFD" w:rsidRDefault="00865937" w:rsidP="008068FB">
      <w:pPr>
        <w:numPr>
          <w:ilvl w:val="0"/>
          <w:numId w:val="5"/>
        </w:numPr>
        <w:tabs>
          <w:tab w:val="clear" w:pos="360"/>
          <w:tab w:val="num" w:pos="270"/>
        </w:tabs>
        <w:ind w:left="270" w:hanging="270"/>
        <w:rPr>
          <w:rFonts w:ascii="Calibri" w:hAnsi="Calibri" w:cs="Calibri"/>
          <w:snapToGrid w:val="0"/>
        </w:rPr>
      </w:pPr>
      <w:r w:rsidRPr="000B4DFD">
        <w:rPr>
          <w:rFonts w:ascii="Calibri" w:hAnsi="Calibri" w:cs="Calibri"/>
          <w:snapToGrid w:val="0"/>
        </w:rPr>
        <w:t>Know your escape route in the event of an emergency (fire, earthquake, etc.). Learn your emergency evacuation procedures and participate in fire and emergency evacuation drills</w:t>
      </w:r>
    </w:p>
    <w:p w:rsidR="00865937" w:rsidRPr="000B4DFD" w:rsidRDefault="00865937" w:rsidP="008068FB">
      <w:pPr>
        <w:numPr>
          <w:ilvl w:val="0"/>
          <w:numId w:val="5"/>
        </w:numPr>
        <w:tabs>
          <w:tab w:val="clear" w:pos="360"/>
          <w:tab w:val="num" w:pos="270"/>
        </w:tabs>
        <w:ind w:left="270" w:hanging="270"/>
        <w:rPr>
          <w:rFonts w:ascii="Calibri" w:hAnsi="Calibri" w:cs="Calibri"/>
          <w:snapToGrid w:val="0"/>
        </w:rPr>
      </w:pPr>
      <w:r w:rsidRPr="000B4DFD">
        <w:rPr>
          <w:rFonts w:ascii="Calibri" w:hAnsi="Calibri" w:cs="Calibri"/>
          <w:snapToGrid w:val="0"/>
        </w:rPr>
        <w:t>Know the location of emergency equipment (fire extinguishers, fire alarm pull boxes, natural disaster kits)</w:t>
      </w:r>
      <w:r w:rsidR="00063BE9">
        <w:rPr>
          <w:rFonts w:ascii="Calibri" w:hAnsi="Calibri" w:cs="Calibri"/>
          <w:snapToGrid w:val="0"/>
        </w:rPr>
        <w:t>.</w:t>
      </w:r>
    </w:p>
    <w:p w:rsidR="00865937" w:rsidRPr="000B4DFD" w:rsidRDefault="00865937" w:rsidP="008068FB">
      <w:pPr>
        <w:numPr>
          <w:ilvl w:val="0"/>
          <w:numId w:val="5"/>
        </w:numPr>
        <w:tabs>
          <w:tab w:val="clear" w:pos="360"/>
          <w:tab w:val="num" w:pos="270"/>
        </w:tabs>
        <w:ind w:left="270" w:hanging="270"/>
        <w:rPr>
          <w:rFonts w:ascii="Calibri" w:hAnsi="Calibri" w:cs="Calibri"/>
          <w:snapToGrid w:val="0"/>
        </w:rPr>
      </w:pPr>
      <w:r w:rsidRPr="000B4DFD">
        <w:rPr>
          <w:rFonts w:ascii="Calibri" w:hAnsi="Calibri" w:cs="Calibri"/>
          <w:snapToGrid w:val="0"/>
        </w:rPr>
        <w:t>Become familiar with the district’s Emergency Preparedness Plan (EPP) that addresses a variety of perils and actions to take in the event of an emergency or natural disaster</w:t>
      </w:r>
      <w:r w:rsidR="00063BE9">
        <w:rPr>
          <w:rFonts w:ascii="Calibri" w:hAnsi="Calibri" w:cs="Calibri"/>
          <w:snapToGrid w:val="0"/>
        </w:rPr>
        <w:t>.</w:t>
      </w:r>
    </w:p>
    <w:p w:rsidR="00865937" w:rsidRPr="000B4DFD" w:rsidRDefault="00865937" w:rsidP="008068FB">
      <w:pPr>
        <w:numPr>
          <w:ilvl w:val="0"/>
          <w:numId w:val="5"/>
        </w:numPr>
        <w:tabs>
          <w:tab w:val="clear" w:pos="360"/>
          <w:tab w:val="num" w:pos="270"/>
        </w:tabs>
        <w:ind w:left="270" w:hanging="270"/>
        <w:rPr>
          <w:rFonts w:ascii="Calibri" w:hAnsi="Calibri" w:cs="Calibri"/>
        </w:rPr>
      </w:pPr>
      <w:r w:rsidRPr="000B4DFD">
        <w:rPr>
          <w:rFonts w:ascii="Calibri" w:hAnsi="Calibri" w:cs="Calibri"/>
          <w:snapToGrid w:val="0"/>
        </w:rPr>
        <w:t>Please check with your supervisor for the location of your posted emergency escape route</w:t>
      </w:r>
      <w:r w:rsidR="00063BE9">
        <w:rPr>
          <w:rFonts w:ascii="Calibri" w:hAnsi="Calibri" w:cs="Calibri"/>
          <w:snapToGrid w:val="0"/>
        </w:rPr>
        <w:t>.</w:t>
      </w:r>
      <w:r w:rsidRPr="000B4DFD">
        <w:rPr>
          <w:rFonts w:ascii="Calibri" w:hAnsi="Calibri" w:cs="Calibri"/>
          <w:snapToGrid w:val="0"/>
        </w:rPr>
        <w:t xml:space="preserve"> </w:t>
      </w:r>
    </w:p>
    <w:p w:rsidR="00865937" w:rsidRPr="000B4DFD" w:rsidRDefault="00865937">
      <w:pPr>
        <w:rPr>
          <w:rFonts w:ascii="Calibri" w:hAnsi="Calibri" w:cs="Calibri"/>
        </w:rPr>
      </w:pPr>
    </w:p>
    <w:p w:rsidR="00865937" w:rsidRPr="000B4DFD" w:rsidRDefault="00914C86" w:rsidP="008068FB">
      <w:pPr>
        <w:pStyle w:val="Heading1"/>
        <w:spacing w:before="0" w:after="0"/>
        <w:rPr>
          <w:rFonts w:ascii="Calibri" w:hAnsi="Calibri" w:cs="Calibri"/>
        </w:rPr>
      </w:pPr>
      <w:r>
        <w:rPr>
          <w:rFonts w:ascii="Calibri" w:hAnsi="Calibri" w:cs="Calibri"/>
          <w:noProof/>
          <w:snapToGrid/>
        </w:rPr>
        <w:drawing>
          <wp:anchor distT="0" distB="0" distL="114300" distR="114300" simplePos="0" relativeHeight="251652608" behindDoc="1" locked="0" layoutInCell="0" allowOverlap="1">
            <wp:simplePos x="0" y="0"/>
            <wp:positionH relativeFrom="column">
              <wp:posOffset>2011680</wp:posOffset>
            </wp:positionH>
            <wp:positionV relativeFrom="paragraph">
              <wp:posOffset>137160</wp:posOffset>
            </wp:positionV>
            <wp:extent cx="695325" cy="561975"/>
            <wp:effectExtent l="19050" t="0" r="9525" b="0"/>
            <wp:wrapTight wrapText="bothSides">
              <wp:wrapPolygon edited="0">
                <wp:start x="-592" y="0"/>
                <wp:lineTo x="-592" y="21234"/>
                <wp:lineTo x="21896" y="21234"/>
                <wp:lineTo x="21896" y="0"/>
                <wp:lineTo x="-592" y="0"/>
              </wp:wrapPolygon>
            </wp:wrapTight>
            <wp:docPr id="238" name="Picture 238" descr="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falls"/>
                    <pic:cNvPicPr>
                      <a:picLocks noChangeAspect="1" noChangeArrowheads="1"/>
                    </pic:cNvPicPr>
                  </pic:nvPicPr>
                  <pic:blipFill>
                    <a:blip r:embed="rId14" cstate="print"/>
                    <a:srcRect/>
                    <a:stretch>
                      <a:fillRect/>
                    </a:stretch>
                  </pic:blipFill>
                  <pic:spPr bwMode="auto">
                    <a:xfrm>
                      <a:off x="0" y="0"/>
                      <a:ext cx="695325" cy="561975"/>
                    </a:xfrm>
                    <a:prstGeom prst="rect">
                      <a:avLst/>
                    </a:prstGeom>
                    <a:noFill/>
                    <a:ln w="9525">
                      <a:noFill/>
                      <a:miter lim="800000"/>
                      <a:headEnd/>
                      <a:tailEnd/>
                    </a:ln>
                  </pic:spPr>
                </pic:pic>
              </a:graphicData>
            </a:graphic>
          </wp:anchor>
        </w:drawing>
      </w:r>
      <w:r w:rsidR="00865937" w:rsidRPr="000B4DFD">
        <w:rPr>
          <w:rFonts w:ascii="Calibri" w:hAnsi="Calibri" w:cs="Calibri"/>
        </w:rPr>
        <w:t>Hazard Reporting</w:t>
      </w:r>
    </w:p>
    <w:p w:rsidR="00865937" w:rsidRPr="000B4DFD" w:rsidRDefault="00865937" w:rsidP="008068FB">
      <w:pPr>
        <w:rPr>
          <w:rFonts w:ascii="Calibri" w:hAnsi="Calibri" w:cs="Calibri"/>
          <w:snapToGrid w:val="0"/>
        </w:rPr>
      </w:pPr>
      <w:r w:rsidRPr="000B4DFD">
        <w:rPr>
          <w:rFonts w:ascii="Calibri" w:hAnsi="Calibri" w:cs="Calibri"/>
          <w:snapToGrid w:val="0"/>
        </w:rPr>
        <w:t xml:space="preserve">A hazard is an accident waiting to happen!  Please take some time to think about the hazards that you encounter at work on a daily basis.  Sometimes an accident does not result in an injury.  </w:t>
      </w:r>
      <w:r w:rsidRPr="000B4DFD">
        <w:rPr>
          <w:rFonts w:ascii="Calibri" w:hAnsi="Calibri" w:cs="Calibri"/>
          <w:snapToGrid w:val="0"/>
        </w:rPr>
        <w:t>This type of acci</w:t>
      </w:r>
      <w:r w:rsidR="000F5285">
        <w:rPr>
          <w:rFonts w:ascii="Calibri" w:hAnsi="Calibri" w:cs="Calibri"/>
          <w:snapToGrid w:val="0"/>
        </w:rPr>
        <w:t xml:space="preserve">dent is commonly called a “near </w:t>
      </w:r>
      <w:r w:rsidRPr="000B4DFD">
        <w:rPr>
          <w:rFonts w:ascii="Calibri" w:hAnsi="Calibri" w:cs="Calibri"/>
          <w:snapToGrid w:val="0"/>
        </w:rPr>
        <w:t>miss</w:t>
      </w:r>
      <w:r w:rsidR="00063BE9">
        <w:rPr>
          <w:rFonts w:ascii="Calibri" w:hAnsi="Calibri" w:cs="Calibri"/>
          <w:snapToGrid w:val="0"/>
        </w:rPr>
        <w:t>.</w:t>
      </w:r>
      <w:r w:rsidRPr="000B4DFD">
        <w:rPr>
          <w:rFonts w:ascii="Calibri" w:hAnsi="Calibri" w:cs="Calibri"/>
          <w:snapToGrid w:val="0"/>
        </w:rPr>
        <w:t xml:space="preserve">”  A </w:t>
      </w:r>
      <w:r w:rsidR="00063BE9">
        <w:rPr>
          <w:rFonts w:ascii="Calibri" w:hAnsi="Calibri" w:cs="Calibri"/>
          <w:snapToGrid w:val="0"/>
        </w:rPr>
        <w:t>“</w:t>
      </w:r>
      <w:r w:rsidRPr="000B4DFD">
        <w:rPr>
          <w:rFonts w:ascii="Calibri" w:hAnsi="Calibri" w:cs="Calibri"/>
          <w:snapToGrid w:val="0"/>
        </w:rPr>
        <w:t>near miss</w:t>
      </w:r>
      <w:r w:rsidR="00063BE9">
        <w:rPr>
          <w:rFonts w:ascii="Calibri" w:hAnsi="Calibri" w:cs="Calibri"/>
          <w:snapToGrid w:val="0"/>
        </w:rPr>
        <w:t>”</w:t>
      </w:r>
      <w:r w:rsidRPr="000B4DFD">
        <w:rPr>
          <w:rFonts w:ascii="Calibri" w:hAnsi="Calibri" w:cs="Calibri"/>
          <w:snapToGrid w:val="0"/>
        </w:rPr>
        <w:t xml:space="preserve"> should be reported to your supervisor immediately.  Your supervisor will investigate the incident and assess for corrective actions. </w:t>
      </w:r>
    </w:p>
    <w:p w:rsidR="00865937" w:rsidRPr="000B4DFD" w:rsidRDefault="00865937" w:rsidP="008068FB">
      <w:pPr>
        <w:ind w:left="370" w:hanging="370"/>
        <w:rPr>
          <w:rFonts w:ascii="Calibri" w:hAnsi="Calibri" w:cs="Calibri"/>
          <w:b/>
          <w:i/>
          <w:snapToGrid w:val="0"/>
        </w:rPr>
      </w:pPr>
    </w:p>
    <w:p w:rsidR="00865937" w:rsidRDefault="00865937" w:rsidP="008068FB">
      <w:pPr>
        <w:ind w:left="370" w:hanging="370"/>
        <w:outlineLvl w:val="0"/>
        <w:rPr>
          <w:rFonts w:ascii="Calibri" w:hAnsi="Calibri" w:cs="Calibri"/>
          <w:b/>
          <w:i/>
          <w:snapToGrid w:val="0"/>
        </w:rPr>
      </w:pPr>
      <w:r w:rsidRPr="000B4DFD">
        <w:rPr>
          <w:rFonts w:ascii="Calibri" w:hAnsi="Calibri" w:cs="Calibri"/>
          <w:b/>
          <w:i/>
          <w:snapToGrid w:val="0"/>
        </w:rPr>
        <w:t>It’s your responsibility!</w:t>
      </w:r>
    </w:p>
    <w:p w:rsidR="000E22B0" w:rsidRPr="000B4DFD" w:rsidRDefault="000E22B0" w:rsidP="008068FB">
      <w:pPr>
        <w:ind w:left="370" w:hanging="370"/>
        <w:outlineLvl w:val="0"/>
        <w:rPr>
          <w:rFonts w:ascii="Calibri" w:hAnsi="Calibri" w:cs="Calibri"/>
          <w:snapToGrid w:val="0"/>
        </w:rPr>
      </w:pPr>
    </w:p>
    <w:p w:rsidR="00865937" w:rsidRPr="000B4DFD" w:rsidRDefault="00865937" w:rsidP="008068FB">
      <w:pPr>
        <w:numPr>
          <w:ilvl w:val="0"/>
          <w:numId w:val="2"/>
        </w:numPr>
        <w:rPr>
          <w:rFonts w:ascii="Calibri" w:hAnsi="Calibri" w:cs="Calibri"/>
          <w:snapToGrid w:val="0"/>
        </w:rPr>
      </w:pPr>
      <w:r w:rsidRPr="000B4DFD">
        <w:rPr>
          <w:rFonts w:ascii="Calibri" w:hAnsi="Calibri" w:cs="Calibri"/>
          <w:snapToGrid w:val="0"/>
        </w:rPr>
        <w:t>It is the employee</w:t>
      </w:r>
      <w:r w:rsidR="00063BE9">
        <w:rPr>
          <w:rFonts w:ascii="Calibri" w:hAnsi="Calibri" w:cs="Calibri"/>
          <w:snapToGrid w:val="0"/>
        </w:rPr>
        <w:t>’</w:t>
      </w:r>
      <w:r w:rsidRPr="000B4DFD">
        <w:rPr>
          <w:rFonts w:ascii="Calibri" w:hAnsi="Calibri" w:cs="Calibri"/>
          <w:snapToGrid w:val="0"/>
        </w:rPr>
        <w:t>s right and responsibility to report any unsafe act, condition, or procedure that they encounter</w:t>
      </w:r>
      <w:r w:rsidR="00063BE9">
        <w:rPr>
          <w:rFonts w:ascii="Calibri" w:hAnsi="Calibri" w:cs="Calibri"/>
          <w:snapToGrid w:val="0"/>
        </w:rPr>
        <w:t>.</w:t>
      </w:r>
    </w:p>
    <w:p w:rsidR="00865937" w:rsidRPr="000B4DFD" w:rsidRDefault="00865937" w:rsidP="008068FB">
      <w:pPr>
        <w:numPr>
          <w:ilvl w:val="0"/>
          <w:numId w:val="2"/>
        </w:numPr>
        <w:rPr>
          <w:rFonts w:ascii="Calibri" w:hAnsi="Calibri" w:cs="Calibri"/>
          <w:snapToGrid w:val="0"/>
        </w:rPr>
      </w:pPr>
      <w:r w:rsidRPr="000B4DFD">
        <w:rPr>
          <w:rFonts w:ascii="Calibri" w:hAnsi="Calibri" w:cs="Calibri"/>
          <w:snapToGrid w:val="0"/>
        </w:rPr>
        <w:t>Report all hazards to your supervisor in writing or by email</w:t>
      </w:r>
      <w:r w:rsidR="00063BE9">
        <w:rPr>
          <w:rFonts w:ascii="Calibri" w:hAnsi="Calibri" w:cs="Calibri"/>
          <w:snapToGrid w:val="0"/>
        </w:rPr>
        <w:t>.</w:t>
      </w:r>
    </w:p>
    <w:p w:rsidR="00865937" w:rsidRPr="000B4DFD" w:rsidRDefault="00865937" w:rsidP="008068FB">
      <w:pPr>
        <w:numPr>
          <w:ilvl w:val="0"/>
          <w:numId w:val="2"/>
        </w:numPr>
        <w:rPr>
          <w:rFonts w:ascii="Calibri" w:hAnsi="Calibri" w:cs="Calibri"/>
          <w:snapToGrid w:val="0"/>
        </w:rPr>
      </w:pPr>
      <w:r w:rsidRPr="000B4DFD">
        <w:rPr>
          <w:rFonts w:ascii="Calibri" w:hAnsi="Calibri" w:cs="Calibri"/>
          <w:snapToGrid w:val="0"/>
        </w:rPr>
        <w:t>If possible, all hazards will be corrected at the site level.  Some hazards may require further assistance from your maintenance department for resolution</w:t>
      </w:r>
      <w:r w:rsidR="00063BE9">
        <w:rPr>
          <w:rFonts w:ascii="Calibri" w:hAnsi="Calibri" w:cs="Calibri"/>
          <w:snapToGrid w:val="0"/>
        </w:rPr>
        <w:t>.</w:t>
      </w:r>
      <w:r w:rsidRPr="000B4DFD">
        <w:rPr>
          <w:rFonts w:ascii="Calibri" w:hAnsi="Calibri" w:cs="Calibri"/>
          <w:snapToGrid w:val="0"/>
        </w:rPr>
        <w:t xml:space="preserve">  </w:t>
      </w:r>
    </w:p>
    <w:p w:rsidR="00865937" w:rsidRPr="000B4DFD" w:rsidRDefault="00865937" w:rsidP="008068FB">
      <w:pPr>
        <w:numPr>
          <w:ilvl w:val="0"/>
          <w:numId w:val="2"/>
        </w:numPr>
        <w:rPr>
          <w:rFonts w:ascii="Calibri" w:hAnsi="Calibri" w:cs="Calibri"/>
          <w:snapToGrid w:val="0"/>
        </w:rPr>
      </w:pPr>
      <w:r w:rsidRPr="000B4DFD">
        <w:rPr>
          <w:rFonts w:ascii="Calibri" w:hAnsi="Calibri" w:cs="Calibri"/>
          <w:snapToGrid w:val="0"/>
        </w:rPr>
        <w:t>Hazard reporting forms are available on your Safety Bulletin Board</w:t>
      </w:r>
      <w:r w:rsidR="00063BE9">
        <w:rPr>
          <w:rFonts w:ascii="Calibri" w:hAnsi="Calibri" w:cs="Calibri"/>
          <w:snapToGrid w:val="0"/>
        </w:rPr>
        <w:t>.</w:t>
      </w:r>
    </w:p>
    <w:p w:rsidR="00865937" w:rsidRPr="000B4DFD" w:rsidRDefault="00865937" w:rsidP="008068FB">
      <w:pPr>
        <w:rPr>
          <w:rFonts w:ascii="Calibri" w:hAnsi="Calibri" w:cs="Calibri"/>
          <w:snapToGrid w:val="0"/>
        </w:rPr>
      </w:pPr>
      <w:r w:rsidRPr="000B4DFD">
        <w:rPr>
          <w:rFonts w:ascii="Calibri" w:hAnsi="Calibri" w:cs="Calibri"/>
          <w:snapToGrid w:val="0"/>
        </w:rPr>
        <w:t xml:space="preserve">                    </w:t>
      </w:r>
    </w:p>
    <w:p w:rsidR="00865937" w:rsidRPr="000B4DFD" w:rsidRDefault="00914C86" w:rsidP="008068FB">
      <w:pPr>
        <w:pStyle w:val="Heading1"/>
        <w:spacing w:before="0" w:after="0"/>
        <w:rPr>
          <w:rFonts w:ascii="Calibri" w:hAnsi="Calibri" w:cs="Calibri"/>
        </w:rPr>
      </w:pPr>
      <w:r>
        <w:rPr>
          <w:rFonts w:ascii="Calibri" w:hAnsi="Calibri" w:cs="Calibri"/>
          <w:noProof/>
          <w:snapToGrid/>
        </w:rPr>
        <w:drawing>
          <wp:anchor distT="0" distB="0" distL="114300" distR="114300" simplePos="0" relativeHeight="251658752" behindDoc="1" locked="0" layoutInCell="0" allowOverlap="1">
            <wp:simplePos x="0" y="0"/>
            <wp:positionH relativeFrom="column">
              <wp:posOffset>2011680</wp:posOffset>
            </wp:positionH>
            <wp:positionV relativeFrom="paragraph">
              <wp:posOffset>146685</wp:posOffset>
            </wp:positionV>
            <wp:extent cx="695325" cy="571500"/>
            <wp:effectExtent l="19050" t="0" r="9525" b="0"/>
            <wp:wrapTight wrapText="bothSides">
              <wp:wrapPolygon edited="0">
                <wp:start x="-592" y="0"/>
                <wp:lineTo x="-592" y="20880"/>
                <wp:lineTo x="21896" y="20880"/>
                <wp:lineTo x="21896" y="0"/>
                <wp:lineTo x="-592" y="0"/>
              </wp:wrapPolygon>
            </wp:wrapTight>
            <wp:docPr id="251" name="Picture 251" descr="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ppe"/>
                    <pic:cNvPicPr>
                      <a:picLocks noChangeAspect="1" noChangeArrowheads="1"/>
                    </pic:cNvPicPr>
                  </pic:nvPicPr>
                  <pic:blipFill>
                    <a:blip r:embed="rId15" cstate="print"/>
                    <a:srcRect/>
                    <a:stretch>
                      <a:fillRect/>
                    </a:stretch>
                  </pic:blipFill>
                  <pic:spPr bwMode="auto">
                    <a:xfrm>
                      <a:off x="0" y="0"/>
                      <a:ext cx="695325" cy="571500"/>
                    </a:xfrm>
                    <a:prstGeom prst="rect">
                      <a:avLst/>
                    </a:prstGeom>
                    <a:noFill/>
                    <a:ln w="9525">
                      <a:noFill/>
                      <a:miter lim="800000"/>
                      <a:headEnd/>
                      <a:tailEnd/>
                    </a:ln>
                  </pic:spPr>
                </pic:pic>
              </a:graphicData>
            </a:graphic>
          </wp:anchor>
        </w:drawing>
      </w:r>
      <w:r w:rsidR="00865937" w:rsidRPr="000B4DFD">
        <w:rPr>
          <w:rFonts w:ascii="Calibri" w:hAnsi="Calibri" w:cs="Calibri"/>
        </w:rPr>
        <w:t>Personal Protective Equipment</w:t>
      </w:r>
    </w:p>
    <w:p w:rsidR="00865937" w:rsidRPr="000B4DFD" w:rsidRDefault="00865937" w:rsidP="008068FB">
      <w:pPr>
        <w:rPr>
          <w:rFonts w:ascii="Calibri" w:hAnsi="Calibri" w:cs="Calibri"/>
          <w:snapToGrid w:val="0"/>
        </w:rPr>
      </w:pPr>
      <w:r w:rsidRPr="000B4DFD">
        <w:rPr>
          <w:rFonts w:ascii="Calibri" w:hAnsi="Calibri" w:cs="Calibri"/>
          <w:snapToGrid w:val="0"/>
        </w:rPr>
        <w:t>All employees whose positions require the use of personal protective equipment</w:t>
      </w:r>
      <w:r w:rsidR="00063BE9">
        <w:rPr>
          <w:rFonts w:ascii="Calibri" w:hAnsi="Calibri" w:cs="Calibri"/>
          <w:snapToGrid w:val="0"/>
        </w:rPr>
        <w:t xml:space="preserve"> (PPE)</w:t>
      </w:r>
      <w:r w:rsidRPr="000B4DFD">
        <w:rPr>
          <w:rFonts w:ascii="Calibri" w:hAnsi="Calibri" w:cs="Calibri"/>
          <w:snapToGrid w:val="0"/>
        </w:rPr>
        <w:t xml:space="preserve"> will be provided instruction on use of that PPE by their supervisor.  The instruction will include:</w:t>
      </w:r>
    </w:p>
    <w:p w:rsidR="00865937" w:rsidRPr="000B4DFD" w:rsidRDefault="00865937" w:rsidP="008068FB">
      <w:pPr>
        <w:ind w:left="370" w:hanging="370"/>
        <w:rPr>
          <w:rFonts w:ascii="Calibri" w:hAnsi="Calibri" w:cs="Calibri"/>
          <w:snapToGrid w:val="0"/>
        </w:rPr>
      </w:pPr>
    </w:p>
    <w:p w:rsidR="00865937" w:rsidRPr="000B4DFD" w:rsidRDefault="00865937" w:rsidP="008068FB">
      <w:pPr>
        <w:numPr>
          <w:ilvl w:val="0"/>
          <w:numId w:val="1"/>
        </w:numPr>
        <w:rPr>
          <w:rFonts w:ascii="Calibri" w:hAnsi="Calibri" w:cs="Calibri"/>
          <w:snapToGrid w:val="0"/>
        </w:rPr>
      </w:pPr>
      <w:r w:rsidRPr="000B4DFD">
        <w:rPr>
          <w:rFonts w:ascii="Calibri" w:hAnsi="Calibri" w:cs="Calibri"/>
          <w:snapToGrid w:val="0"/>
        </w:rPr>
        <w:t>The requirement for use, care</w:t>
      </w:r>
      <w:r w:rsidR="00063BE9">
        <w:rPr>
          <w:rFonts w:ascii="Calibri" w:hAnsi="Calibri" w:cs="Calibri"/>
          <w:snapToGrid w:val="0"/>
        </w:rPr>
        <w:t>,</w:t>
      </w:r>
      <w:r w:rsidRPr="000B4DFD">
        <w:rPr>
          <w:rFonts w:ascii="Calibri" w:hAnsi="Calibri" w:cs="Calibri"/>
          <w:snapToGrid w:val="0"/>
        </w:rPr>
        <w:t xml:space="preserve"> and maintenance of PPE</w:t>
      </w:r>
      <w:r w:rsidR="00063BE9">
        <w:rPr>
          <w:rFonts w:ascii="Calibri" w:hAnsi="Calibri" w:cs="Calibri"/>
          <w:snapToGrid w:val="0"/>
        </w:rPr>
        <w:t>.</w:t>
      </w:r>
    </w:p>
    <w:p w:rsidR="00865937" w:rsidRPr="000B4DFD" w:rsidRDefault="00865937" w:rsidP="008068FB">
      <w:pPr>
        <w:numPr>
          <w:ilvl w:val="0"/>
          <w:numId w:val="1"/>
        </w:numPr>
        <w:rPr>
          <w:rFonts w:ascii="Calibri" w:hAnsi="Calibri" w:cs="Calibri"/>
          <w:snapToGrid w:val="0"/>
        </w:rPr>
      </w:pPr>
      <w:r w:rsidRPr="000B4DFD">
        <w:rPr>
          <w:rFonts w:ascii="Calibri" w:hAnsi="Calibri" w:cs="Calibri"/>
          <w:snapToGrid w:val="0"/>
        </w:rPr>
        <w:t>The issuance of PPE will be provided free of charge to each employee whose job requires its use</w:t>
      </w:r>
      <w:r w:rsidR="00063BE9">
        <w:rPr>
          <w:rFonts w:ascii="Calibri" w:hAnsi="Calibri" w:cs="Calibri"/>
          <w:snapToGrid w:val="0"/>
        </w:rPr>
        <w:t>.</w:t>
      </w:r>
    </w:p>
    <w:p w:rsidR="00865937" w:rsidRPr="000B4DFD" w:rsidRDefault="00865937" w:rsidP="008068FB">
      <w:pPr>
        <w:numPr>
          <w:ilvl w:val="0"/>
          <w:numId w:val="1"/>
        </w:numPr>
        <w:rPr>
          <w:rFonts w:ascii="Calibri" w:hAnsi="Calibri" w:cs="Calibri"/>
          <w:snapToGrid w:val="0"/>
        </w:rPr>
      </w:pPr>
      <w:r w:rsidRPr="000B4DFD">
        <w:rPr>
          <w:rFonts w:ascii="Calibri" w:hAnsi="Calibri" w:cs="Calibri"/>
          <w:snapToGrid w:val="0"/>
        </w:rPr>
        <w:t>Performing any job without the use of the required PPE could result in disciplinary action</w:t>
      </w:r>
      <w:r w:rsidR="00063BE9">
        <w:rPr>
          <w:rFonts w:ascii="Calibri" w:hAnsi="Calibri" w:cs="Calibri"/>
          <w:snapToGrid w:val="0"/>
        </w:rPr>
        <w:t>.</w:t>
      </w:r>
    </w:p>
    <w:p w:rsidR="00865937" w:rsidRPr="000B4DFD" w:rsidRDefault="00865937" w:rsidP="008068FB">
      <w:pPr>
        <w:rPr>
          <w:rFonts w:ascii="Calibri" w:hAnsi="Calibri" w:cs="Calibri"/>
        </w:rPr>
      </w:pPr>
    </w:p>
    <w:p w:rsidR="00865937" w:rsidRPr="000B4DFD" w:rsidRDefault="00914C86" w:rsidP="008068FB">
      <w:pPr>
        <w:pStyle w:val="Heading1"/>
        <w:spacing w:before="0" w:after="0"/>
        <w:rPr>
          <w:rFonts w:ascii="Calibri" w:hAnsi="Calibri" w:cs="Calibri"/>
        </w:rPr>
      </w:pPr>
      <w:r>
        <w:rPr>
          <w:rFonts w:ascii="Calibri" w:hAnsi="Calibri" w:cs="Calibri"/>
          <w:noProof/>
          <w:snapToGrid/>
        </w:rPr>
        <w:drawing>
          <wp:anchor distT="0" distB="0" distL="114300" distR="114300" simplePos="0" relativeHeight="251645440" behindDoc="1" locked="0" layoutInCell="0" allowOverlap="1">
            <wp:simplePos x="0" y="0"/>
            <wp:positionH relativeFrom="column">
              <wp:posOffset>1828800</wp:posOffset>
            </wp:positionH>
            <wp:positionV relativeFrom="paragraph">
              <wp:posOffset>210820</wp:posOffset>
            </wp:positionV>
            <wp:extent cx="822960" cy="822960"/>
            <wp:effectExtent l="19050" t="0" r="0" b="0"/>
            <wp:wrapSquare wrapText="bothSides"/>
            <wp:docPr id="223" name="Picture 223" descr="SloganOnChalkboard573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SloganOnChalkboard573OC"/>
                    <pic:cNvPicPr>
                      <a:picLocks noChangeAspect="1" noChangeArrowheads="1"/>
                    </pic:cNvPicPr>
                  </pic:nvPicPr>
                  <pic:blipFill>
                    <a:blip r:embed="rId16" cstate="print"/>
                    <a:srcRect/>
                    <a:stretch>
                      <a:fillRect/>
                    </a:stretch>
                  </pic:blipFill>
                  <pic:spPr bwMode="auto">
                    <a:xfrm>
                      <a:off x="0" y="0"/>
                      <a:ext cx="822960" cy="822960"/>
                    </a:xfrm>
                    <a:prstGeom prst="rect">
                      <a:avLst/>
                    </a:prstGeom>
                    <a:noFill/>
                  </pic:spPr>
                </pic:pic>
              </a:graphicData>
            </a:graphic>
          </wp:anchor>
        </w:drawing>
      </w:r>
      <w:r w:rsidR="00865937" w:rsidRPr="000B4DFD">
        <w:rPr>
          <w:rFonts w:ascii="Calibri" w:hAnsi="Calibri" w:cs="Calibri"/>
        </w:rPr>
        <w:t>Safety Bulletin Board</w:t>
      </w:r>
    </w:p>
    <w:p w:rsidR="00865937" w:rsidRPr="000B4DFD" w:rsidRDefault="00865937" w:rsidP="008068FB">
      <w:pPr>
        <w:pStyle w:val="BodyTextIndent3"/>
        <w:ind w:left="0"/>
        <w:rPr>
          <w:rFonts w:ascii="Calibri" w:hAnsi="Calibri" w:cs="Calibri"/>
        </w:rPr>
      </w:pPr>
      <w:r w:rsidRPr="000B4DFD">
        <w:rPr>
          <w:rFonts w:ascii="Calibri" w:hAnsi="Calibri" w:cs="Calibri"/>
        </w:rPr>
        <w:t xml:space="preserve">The Safety Bulletin Board is used to communicate safety-related information to employees. </w:t>
      </w:r>
    </w:p>
    <w:p w:rsidR="00865937" w:rsidRPr="000B4DFD" w:rsidRDefault="00865937" w:rsidP="008068FB">
      <w:pPr>
        <w:rPr>
          <w:rFonts w:ascii="Calibri" w:hAnsi="Calibri" w:cs="Calibri"/>
          <w:snapToGrid w:val="0"/>
        </w:rPr>
      </w:pPr>
      <w:r w:rsidRPr="000B4DFD">
        <w:rPr>
          <w:rFonts w:ascii="Calibri" w:hAnsi="Calibri" w:cs="Calibri"/>
          <w:snapToGrid w:val="0"/>
        </w:rPr>
        <w:t xml:space="preserve">Know the location of your Safety </w:t>
      </w:r>
      <w:r w:rsidR="000F5285">
        <w:rPr>
          <w:rFonts w:ascii="Calibri" w:hAnsi="Calibri" w:cs="Calibri"/>
          <w:snapToGrid w:val="0"/>
        </w:rPr>
        <w:t xml:space="preserve">Bulletin </w:t>
      </w:r>
      <w:r w:rsidRPr="000B4DFD">
        <w:rPr>
          <w:rFonts w:ascii="Calibri" w:hAnsi="Calibri" w:cs="Calibri"/>
          <w:snapToGrid w:val="0"/>
        </w:rPr>
        <w:t>Board. The Safety Bulletin Board will contain:</w:t>
      </w:r>
    </w:p>
    <w:p w:rsidR="00865937" w:rsidRPr="000B4DFD" w:rsidRDefault="00865937" w:rsidP="008068FB">
      <w:pPr>
        <w:ind w:left="370"/>
        <w:rPr>
          <w:rFonts w:ascii="Calibri" w:hAnsi="Calibri" w:cs="Calibri"/>
          <w:snapToGrid w:val="0"/>
        </w:rPr>
      </w:pPr>
    </w:p>
    <w:p w:rsidR="00865937" w:rsidRPr="000B4DFD" w:rsidRDefault="00865937" w:rsidP="008068FB">
      <w:pPr>
        <w:numPr>
          <w:ilvl w:val="0"/>
          <w:numId w:val="4"/>
        </w:numPr>
        <w:rPr>
          <w:rFonts w:ascii="Calibri" w:hAnsi="Calibri" w:cs="Calibri"/>
          <w:snapToGrid w:val="0"/>
        </w:rPr>
      </w:pPr>
      <w:r w:rsidRPr="000B4DFD">
        <w:rPr>
          <w:rFonts w:ascii="Calibri" w:hAnsi="Calibri" w:cs="Calibri"/>
          <w:snapToGrid w:val="0"/>
        </w:rPr>
        <w:t>Names of Safety Committee Members</w:t>
      </w:r>
      <w:r w:rsidR="00E64611">
        <w:rPr>
          <w:rFonts w:ascii="Calibri" w:hAnsi="Calibri" w:cs="Calibri"/>
          <w:snapToGrid w:val="0"/>
        </w:rPr>
        <w:t>.</w:t>
      </w:r>
    </w:p>
    <w:p w:rsidR="00865937" w:rsidRPr="000B4DFD" w:rsidRDefault="00865937" w:rsidP="008068FB">
      <w:pPr>
        <w:numPr>
          <w:ilvl w:val="0"/>
          <w:numId w:val="4"/>
        </w:numPr>
        <w:rPr>
          <w:rFonts w:ascii="Calibri" w:hAnsi="Calibri" w:cs="Calibri"/>
          <w:snapToGrid w:val="0"/>
        </w:rPr>
      </w:pPr>
      <w:r w:rsidRPr="000B4DFD">
        <w:rPr>
          <w:rFonts w:ascii="Calibri" w:hAnsi="Calibri" w:cs="Calibri"/>
          <w:snapToGrid w:val="0"/>
        </w:rPr>
        <w:t>Names of First Aid certified personnel</w:t>
      </w:r>
      <w:r w:rsidR="00E64611">
        <w:rPr>
          <w:rFonts w:ascii="Calibri" w:hAnsi="Calibri" w:cs="Calibri"/>
          <w:snapToGrid w:val="0"/>
        </w:rPr>
        <w:t>.</w:t>
      </w:r>
    </w:p>
    <w:p w:rsidR="00865937" w:rsidRPr="000B4DFD" w:rsidRDefault="00865937" w:rsidP="008068FB">
      <w:pPr>
        <w:numPr>
          <w:ilvl w:val="0"/>
          <w:numId w:val="4"/>
        </w:numPr>
        <w:rPr>
          <w:rFonts w:ascii="Calibri" w:hAnsi="Calibri" w:cs="Calibri"/>
          <w:snapToGrid w:val="0"/>
        </w:rPr>
      </w:pPr>
      <w:r w:rsidRPr="000B4DFD">
        <w:rPr>
          <w:rFonts w:ascii="Calibri" w:hAnsi="Calibri" w:cs="Calibri"/>
          <w:snapToGrid w:val="0"/>
        </w:rPr>
        <w:t>Emergency phone numbers</w:t>
      </w:r>
      <w:r w:rsidR="00E64611">
        <w:rPr>
          <w:rFonts w:ascii="Calibri" w:hAnsi="Calibri" w:cs="Calibri"/>
          <w:snapToGrid w:val="0"/>
        </w:rPr>
        <w:t>.</w:t>
      </w:r>
    </w:p>
    <w:p w:rsidR="00865937" w:rsidRPr="000B4DFD" w:rsidRDefault="00865937" w:rsidP="008068FB">
      <w:pPr>
        <w:numPr>
          <w:ilvl w:val="0"/>
          <w:numId w:val="4"/>
        </w:numPr>
        <w:rPr>
          <w:rFonts w:ascii="Calibri" w:hAnsi="Calibri" w:cs="Calibri"/>
          <w:snapToGrid w:val="0"/>
        </w:rPr>
      </w:pPr>
      <w:r w:rsidRPr="000B4DFD">
        <w:rPr>
          <w:rFonts w:ascii="Calibri" w:hAnsi="Calibri" w:cs="Calibri"/>
          <w:snapToGrid w:val="0"/>
        </w:rPr>
        <w:t>Safety Committee meeting minutes</w:t>
      </w:r>
      <w:r w:rsidR="00E64611">
        <w:rPr>
          <w:rFonts w:ascii="Calibri" w:hAnsi="Calibri" w:cs="Calibri"/>
          <w:snapToGrid w:val="0"/>
        </w:rPr>
        <w:t>.</w:t>
      </w:r>
    </w:p>
    <w:p w:rsidR="00865937" w:rsidRPr="000B4DFD" w:rsidRDefault="00865937" w:rsidP="008068FB">
      <w:pPr>
        <w:numPr>
          <w:ilvl w:val="0"/>
          <w:numId w:val="4"/>
        </w:numPr>
        <w:rPr>
          <w:rFonts w:ascii="Calibri" w:hAnsi="Calibri" w:cs="Calibri"/>
          <w:snapToGrid w:val="0"/>
        </w:rPr>
      </w:pPr>
      <w:r w:rsidRPr="000B4DFD">
        <w:rPr>
          <w:rFonts w:ascii="Calibri" w:hAnsi="Calibri" w:cs="Calibri"/>
          <w:snapToGrid w:val="0"/>
        </w:rPr>
        <w:t>WISHA</w:t>
      </w:r>
      <w:r w:rsidR="00A44EAA" w:rsidRPr="000B4DFD">
        <w:rPr>
          <w:rFonts w:ascii="Calibri" w:hAnsi="Calibri" w:cs="Calibri"/>
          <w:snapToGrid w:val="0"/>
        </w:rPr>
        <w:t>/DOSH</w:t>
      </w:r>
      <w:r w:rsidRPr="000B4DFD">
        <w:rPr>
          <w:rFonts w:ascii="Calibri" w:hAnsi="Calibri" w:cs="Calibri"/>
          <w:snapToGrid w:val="0"/>
        </w:rPr>
        <w:t xml:space="preserve"> required posters</w:t>
      </w:r>
      <w:r w:rsidR="00E64611">
        <w:rPr>
          <w:rFonts w:ascii="Calibri" w:hAnsi="Calibri" w:cs="Calibri"/>
          <w:snapToGrid w:val="0"/>
        </w:rPr>
        <w:t>.</w:t>
      </w:r>
    </w:p>
    <w:p w:rsidR="00865937" w:rsidRDefault="00865937" w:rsidP="008068FB">
      <w:pPr>
        <w:numPr>
          <w:ilvl w:val="0"/>
          <w:numId w:val="4"/>
        </w:numPr>
        <w:rPr>
          <w:rFonts w:ascii="Calibri" w:hAnsi="Calibri" w:cs="Calibri"/>
          <w:snapToGrid w:val="0"/>
        </w:rPr>
      </w:pPr>
      <w:r w:rsidRPr="000B4DFD">
        <w:rPr>
          <w:rFonts w:ascii="Calibri" w:hAnsi="Calibri" w:cs="Calibri"/>
          <w:snapToGrid w:val="0"/>
        </w:rPr>
        <w:t>Hazard reporting forms</w:t>
      </w:r>
      <w:r w:rsidR="00E64611">
        <w:rPr>
          <w:rFonts w:ascii="Calibri" w:hAnsi="Calibri" w:cs="Calibri"/>
          <w:snapToGrid w:val="0"/>
        </w:rPr>
        <w:t>.</w:t>
      </w:r>
    </w:p>
    <w:p w:rsidR="00E64611" w:rsidRPr="000B4DFD" w:rsidRDefault="00E64611" w:rsidP="008068FB">
      <w:pPr>
        <w:ind w:left="360"/>
        <w:rPr>
          <w:rFonts w:ascii="Calibri" w:hAnsi="Calibri" w:cs="Calibri"/>
          <w:snapToGrid w:val="0"/>
        </w:rPr>
      </w:pPr>
    </w:p>
    <w:p w:rsidR="00865937" w:rsidRPr="000B4DFD" w:rsidRDefault="00865937" w:rsidP="008068FB">
      <w:pPr>
        <w:ind w:hanging="10"/>
        <w:rPr>
          <w:rFonts w:ascii="Calibri" w:hAnsi="Calibri" w:cs="Calibri"/>
          <w:snapToGrid w:val="0"/>
        </w:rPr>
      </w:pPr>
      <w:r w:rsidRPr="000B4DFD">
        <w:rPr>
          <w:rFonts w:ascii="Calibri" w:hAnsi="Calibri" w:cs="Calibri"/>
          <w:snapToGrid w:val="0"/>
        </w:rPr>
        <w:tab/>
        <w:t>Find out where the Safety Bulletin Board is located at your site.</w:t>
      </w:r>
    </w:p>
    <w:p w:rsidR="00865937" w:rsidRPr="000B4DFD" w:rsidRDefault="00865937" w:rsidP="008068FB">
      <w:pPr>
        <w:pStyle w:val="Heading1"/>
        <w:spacing w:before="0" w:after="0"/>
        <w:rPr>
          <w:rFonts w:ascii="Calibri" w:hAnsi="Calibri" w:cs="Calibri"/>
        </w:rPr>
      </w:pPr>
    </w:p>
    <w:p w:rsidR="00063BE9" w:rsidRDefault="00063BE9">
      <w:pPr>
        <w:rPr>
          <w:rFonts w:ascii="Calibri" w:hAnsi="Calibri" w:cs="Calibri"/>
          <w:b/>
          <w:snapToGrid w:val="0"/>
          <w:kern w:val="28"/>
        </w:rPr>
      </w:pPr>
      <w:r>
        <w:rPr>
          <w:rFonts w:ascii="Calibri" w:hAnsi="Calibri" w:cs="Calibri"/>
        </w:rPr>
        <w:br w:type="page"/>
      </w:r>
    </w:p>
    <w:p w:rsidR="00865937" w:rsidRPr="000B4DFD" w:rsidRDefault="00865937" w:rsidP="008068FB">
      <w:pPr>
        <w:pStyle w:val="Heading1"/>
        <w:spacing w:before="0" w:after="0"/>
        <w:jc w:val="center"/>
        <w:rPr>
          <w:rFonts w:ascii="Calibri" w:hAnsi="Calibri" w:cs="Calibri"/>
        </w:rPr>
      </w:pPr>
      <w:r w:rsidRPr="000B4DFD">
        <w:rPr>
          <w:rFonts w:ascii="Calibri" w:hAnsi="Calibri" w:cs="Calibri"/>
        </w:rPr>
        <w:lastRenderedPageBreak/>
        <w:t>DISTRICT SAFETY PROGRAMS</w:t>
      </w:r>
    </w:p>
    <w:p w:rsidR="00865937" w:rsidRPr="000B4DFD" w:rsidRDefault="00865937">
      <w:pPr>
        <w:rPr>
          <w:rFonts w:ascii="Calibri" w:hAnsi="Calibri" w:cs="Calibri"/>
        </w:rPr>
      </w:pPr>
    </w:p>
    <w:p w:rsidR="00865937" w:rsidRPr="000B4DFD" w:rsidRDefault="00865937">
      <w:pPr>
        <w:jc w:val="both"/>
        <w:rPr>
          <w:rFonts w:ascii="Calibri" w:hAnsi="Calibri" w:cs="Calibri"/>
        </w:rPr>
      </w:pPr>
    </w:p>
    <w:p w:rsidR="00865937" w:rsidRPr="000B4DFD" w:rsidRDefault="00914C86" w:rsidP="008068FB">
      <w:pPr>
        <w:pStyle w:val="Heading1"/>
        <w:spacing w:before="0" w:after="0"/>
        <w:rPr>
          <w:rFonts w:ascii="Calibri" w:hAnsi="Calibri" w:cs="Calibri"/>
        </w:rPr>
      </w:pPr>
      <w:r>
        <w:rPr>
          <w:rFonts w:ascii="Calibri" w:hAnsi="Calibri" w:cs="Calibri"/>
          <w:noProof/>
          <w:snapToGrid/>
        </w:rPr>
        <w:drawing>
          <wp:anchor distT="0" distB="0" distL="114300" distR="114300" simplePos="0" relativeHeight="251647488" behindDoc="1" locked="0" layoutInCell="0" allowOverlap="1">
            <wp:simplePos x="0" y="0"/>
            <wp:positionH relativeFrom="column">
              <wp:posOffset>2011680</wp:posOffset>
            </wp:positionH>
            <wp:positionV relativeFrom="paragraph">
              <wp:posOffset>179070</wp:posOffset>
            </wp:positionV>
            <wp:extent cx="695325" cy="571500"/>
            <wp:effectExtent l="19050" t="0" r="9525" b="0"/>
            <wp:wrapTight wrapText="bothSides">
              <wp:wrapPolygon edited="0">
                <wp:start x="-592" y="0"/>
                <wp:lineTo x="-592" y="20880"/>
                <wp:lineTo x="21896" y="20880"/>
                <wp:lineTo x="21896" y="0"/>
                <wp:lineTo x="-592" y="0"/>
              </wp:wrapPolygon>
            </wp:wrapTight>
            <wp:docPr id="230" name="Picture 230" descr="Hazard_Communication_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azard_Communication_Program"/>
                    <pic:cNvPicPr>
                      <a:picLocks noChangeAspect="1" noChangeArrowheads="1"/>
                    </pic:cNvPicPr>
                  </pic:nvPicPr>
                  <pic:blipFill>
                    <a:blip r:embed="rId17" cstate="print"/>
                    <a:srcRect/>
                    <a:stretch>
                      <a:fillRect/>
                    </a:stretch>
                  </pic:blipFill>
                  <pic:spPr bwMode="auto">
                    <a:xfrm>
                      <a:off x="0" y="0"/>
                      <a:ext cx="695325" cy="571500"/>
                    </a:xfrm>
                    <a:prstGeom prst="rect">
                      <a:avLst/>
                    </a:prstGeom>
                    <a:noFill/>
                    <a:ln w="9525">
                      <a:noFill/>
                      <a:miter lim="800000"/>
                      <a:headEnd/>
                      <a:tailEnd/>
                    </a:ln>
                  </pic:spPr>
                </pic:pic>
              </a:graphicData>
            </a:graphic>
          </wp:anchor>
        </w:drawing>
      </w:r>
      <w:r w:rsidR="00865937" w:rsidRPr="000B4DFD">
        <w:rPr>
          <w:rFonts w:ascii="Calibri" w:hAnsi="Calibri" w:cs="Calibri"/>
        </w:rPr>
        <w:t xml:space="preserve">Hazard Communication Program   </w:t>
      </w:r>
    </w:p>
    <w:p w:rsidR="00E64611" w:rsidRDefault="00865937" w:rsidP="008068FB">
      <w:pPr>
        <w:rPr>
          <w:rFonts w:ascii="Calibri" w:hAnsi="Calibri" w:cs="Calibri"/>
          <w:snapToGrid w:val="0"/>
          <w:color w:val="000000"/>
        </w:rPr>
      </w:pPr>
      <w:r w:rsidRPr="000B4DFD">
        <w:rPr>
          <w:rFonts w:ascii="Calibri" w:hAnsi="Calibri" w:cs="Calibri"/>
          <w:snapToGrid w:val="0"/>
          <w:color w:val="000000"/>
        </w:rPr>
        <w:t>The Hazard Communication Program was developed to ensure that employees are informed of the chemical hazards associated with products used in their work areas.</w:t>
      </w:r>
      <w:r w:rsidR="00C548B5">
        <w:rPr>
          <w:rFonts w:ascii="Calibri" w:hAnsi="Calibri" w:cs="Calibri"/>
          <w:snapToGrid w:val="0"/>
          <w:color w:val="000000"/>
        </w:rPr>
        <w:t xml:space="preserve"> These are in compliance with the new Globally Harmonized System (GHS) labeling requirements to ensure chemicals are consistently and clearly</w:t>
      </w:r>
      <w:r w:rsidRPr="000B4DFD">
        <w:rPr>
          <w:rFonts w:ascii="Calibri" w:hAnsi="Calibri" w:cs="Calibri"/>
          <w:snapToGrid w:val="0"/>
          <w:color w:val="000000"/>
        </w:rPr>
        <w:t xml:space="preserve"> </w:t>
      </w:r>
      <w:r w:rsidR="00C548B5">
        <w:rPr>
          <w:rFonts w:ascii="Calibri" w:hAnsi="Calibri" w:cs="Calibri"/>
          <w:snapToGrid w:val="0"/>
          <w:color w:val="000000"/>
        </w:rPr>
        <w:t>identified.</w:t>
      </w:r>
    </w:p>
    <w:p w:rsidR="00E64611" w:rsidRDefault="00E64611" w:rsidP="008068FB">
      <w:pPr>
        <w:rPr>
          <w:rFonts w:ascii="Calibri" w:hAnsi="Calibri" w:cs="Calibri"/>
          <w:snapToGrid w:val="0"/>
          <w:color w:val="000000"/>
        </w:rPr>
      </w:pPr>
    </w:p>
    <w:p w:rsidR="00865937" w:rsidRPr="000B4DFD" w:rsidRDefault="00865937" w:rsidP="008068FB">
      <w:pPr>
        <w:ind w:right="-90"/>
        <w:rPr>
          <w:rFonts w:ascii="Calibri" w:hAnsi="Calibri" w:cs="Calibri"/>
          <w:snapToGrid w:val="0"/>
          <w:color w:val="000000"/>
        </w:rPr>
      </w:pPr>
      <w:r w:rsidRPr="000B4DFD">
        <w:rPr>
          <w:rFonts w:ascii="Calibri" w:hAnsi="Calibri" w:cs="Calibri"/>
          <w:snapToGrid w:val="0"/>
          <w:color w:val="000000"/>
        </w:rPr>
        <w:t>This is known as the “</w:t>
      </w:r>
      <w:r w:rsidRPr="008068FB">
        <w:rPr>
          <w:rFonts w:ascii="Calibri" w:hAnsi="Calibri" w:cs="Calibri"/>
          <w:b/>
          <w:snapToGrid w:val="0"/>
          <w:color w:val="000000"/>
        </w:rPr>
        <w:t xml:space="preserve">Workers’ Right to </w:t>
      </w:r>
      <w:r w:rsidR="00012459" w:rsidRPr="008068FB">
        <w:rPr>
          <w:rFonts w:ascii="Calibri" w:hAnsi="Calibri" w:cs="Calibri"/>
          <w:b/>
          <w:snapToGrid w:val="0"/>
          <w:color w:val="000000"/>
        </w:rPr>
        <w:t>Understand</w:t>
      </w:r>
      <w:r w:rsidRPr="000B4DFD">
        <w:rPr>
          <w:rFonts w:ascii="Calibri" w:hAnsi="Calibri" w:cs="Calibri"/>
          <w:snapToGrid w:val="0"/>
          <w:color w:val="000000"/>
        </w:rPr>
        <w:t>” standard for chemicals in the workplace. This standard states that:</w:t>
      </w:r>
    </w:p>
    <w:p w:rsidR="00865937" w:rsidRPr="000B4DFD" w:rsidRDefault="00865937" w:rsidP="008068FB">
      <w:pPr>
        <w:ind w:left="370" w:hanging="370"/>
        <w:rPr>
          <w:rFonts w:ascii="Calibri" w:hAnsi="Calibri" w:cs="Calibri"/>
          <w:snapToGrid w:val="0"/>
          <w:color w:val="000000"/>
        </w:rPr>
      </w:pPr>
    </w:p>
    <w:p w:rsidR="00865937" w:rsidRPr="000B4DFD" w:rsidRDefault="00865937" w:rsidP="008068FB">
      <w:pPr>
        <w:numPr>
          <w:ilvl w:val="0"/>
          <w:numId w:val="3"/>
        </w:numPr>
        <w:rPr>
          <w:rFonts w:ascii="Calibri" w:hAnsi="Calibri" w:cs="Calibri"/>
          <w:snapToGrid w:val="0"/>
          <w:color w:val="000000"/>
        </w:rPr>
      </w:pPr>
      <w:r w:rsidRPr="000B4DFD">
        <w:rPr>
          <w:rFonts w:ascii="Calibri" w:hAnsi="Calibri" w:cs="Calibri"/>
          <w:snapToGrid w:val="0"/>
          <w:color w:val="000000"/>
        </w:rPr>
        <w:t>Employees will have access to SDS (Safety Data Sheet) information for all chemicals used in the workplace</w:t>
      </w:r>
      <w:r w:rsidR="000C7F3B">
        <w:rPr>
          <w:rFonts w:ascii="Calibri" w:hAnsi="Calibri" w:cs="Calibri"/>
          <w:snapToGrid w:val="0"/>
          <w:color w:val="000000"/>
        </w:rPr>
        <w:t>.</w:t>
      </w:r>
    </w:p>
    <w:p w:rsidR="00865937" w:rsidRPr="000B4DFD" w:rsidRDefault="00865937" w:rsidP="008068FB">
      <w:pPr>
        <w:numPr>
          <w:ilvl w:val="0"/>
          <w:numId w:val="3"/>
        </w:numPr>
        <w:rPr>
          <w:rFonts w:ascii="Calibri" w:hAnsi="Calibri" w:cs="Calibri"/>
          <w:snapToGrid w:val="0"/>
          <w:color w:val="000000"/>
        </w:rPr>
      </w:pPr>
      <w:r w:rsidRPr="000B4DFD">
        <w:rPr>
          <w:rFonts w:ascii="Calibri" w:hAnsi="Calibri" w:cs="Calibri"/>
          <w:snapToGrid w:val="0"/>
          <w:color w:val="000000"/>
        </w:rPr>
        <w:t xml:space="preserve">Employees will be trained on proper use of personal protective equipment </w:t>
      </w:r>
      <w:r w:rsidR="000C7F3B">
        <w:rPr>
          <w:rFonts w:ascii="Calibri" w:hAnsi="Calibri" w:cs="Calibri"/>
          <w:snapToGrid w:val="0"/>
          <w:color w:val="000000"/>
        </w:rPr>
        <w:t xml:space="preserve">(PPE) </w:t>
      </w:r>
      <w:r w:rsidRPr="000B4DFD">
        <w:rPr>
          <w:rFonts w:ascii="Calibri" w:hAnsi="Calibri" w:cs="Calibri"/>
          <w:snapToGrid w:val="0"/>
          <w:color w:val="000000"/>
        </w:rPr>
        <w:t>associated with the chemicals they are using</w:t>
      </w:r>
      <w:r w:rsidR="000C7F3B">
        <w:rPr>
          <w:rFonts w:ascii="Calibri" w:hAnsi="Calibri" w:cs="Calibri"/>
          <w:snapToGrid w:val="0"/>
          <w:color w:val="000000"/>
        </w:rPr>
        <w:t>.</w:t>
      </w:r>
    </w:p>
    <w:p w:rsidR="00865937" w:rsidRPr="000B4DFD" w:rsidRDefault="00865937" w:rsidP="008068FB">
      <w:pPr>
        <w:numPr>
          <w:ilvl w:val="0"/>
          <w:numId w:val="3"/>
        </w:numPr>
        <w:rPr>
          <w:rFonts w:ascii="Calibri" w:hAnsi="Calibri" w:cs="Calibri"/>
          <w:snapToGrid w:val="0"/>
          <w:color w:val="000000"/>
        </w:rPr>
      </w:pPr>
      <w:r w:rsidRPr="000B4DFD">
        <w:rPr>
          <w:rFonts w:ascii="Calibri" w:hAnsi="Calibri" w:cs="Calibri"/>
          <w:snapToGrid w:val="0"/>
          <w:color w:val="000000"/>
        </w:rPr>
        <w:t>Required PPE will be provided free of charge</w:t>
      </w:r>
      <w:r w:rsidR="000C7F3B">
        <w:rPr>
          <w:rFonts w:ascii="Calibri" w:hAnsi="Calibri" w:cs="Calibri"/>
          <w:snapToGrid w:val="0"/>
          <w:color w:val="000000"/>
        </w:rPr>
        <w:t>.</w:t>
      </w:r>
    </w:p>
    <w:p w:rsidR="00865937" w:rsidRPr="000B4DFD" w:rsidRDefault="00865937" w:rsidP="008068FB">
      <w:pPr>
        <w:ind w:left="370" w:hanging="370"/>
        <w:rPr>
          <w:rFonts w:ascii="Calibri" w:hAnsi="Calibri" w:cs="Calibri"/>
          <w:snapToGrid w:val="0"/>
          <w:color w:val="000000"/>
        </w:rPr>
      </w:pPr>
    </w:p>
    <w:p w:rsidR="00865937" w:rsidRPr="000B4DFD" w:rsidRDefault="00865937" w:rsidP="008068FB">
      <w:pPr>
        <w:rPr>
          <w:rFonts w:ascii="Calibri" w:hAnsi="Calibri" w:cs="Calibri"/>
          <w:snapToGrid w:val="0"/>
          <w:color w:val="000000"/>
        </w:rPr>
      </w:pPr>
      <w:r w:rsidRPr="008068FB">
        <w:rPr>
          <w:rFonts w:ascii="Calibri" w:hAnsi="Calibri" w:cs="Calibri"/>
          <w:b/>
          <w:snapToGrid w:val="0"/>
          <w:color w:val="000000"/>
        </w:rPr>
        <w:t>Please Note:</w:t>
      </w:r>
      <w:r w:rsidRPr="000B4DFD">
        <w:rPr>
          <w:rFonts w:ascii="Calibri" w:hAnsi="Calibri" w:cs="Calibri"/>
          <w:snapToGrid w:val="0"/>
          <w:color w:val="000000"/>
        </w:rPr>
        <w:t xml:space="preserve"> Employees are discouraged from bringing household chemicals to work.  Please check with your supervisor before using any consumer formulated cleaning product at work.</w:t>
      </w:r>
    </w:p>
    <w:p w:rsidR="00865937" w:rsidRPr="000B4DFD" w:rsidRDefault="00865937" w:rsidP="008068FB">
      <w:pPr>
        <w:pStyle w:val="Heading1"/>
        <w:spacing w:before="0" w:after="0"/>
        <w:rPr>
          <w:rFonts w:ascii="Calibri" w:hAnsi="Calibri" w:cs="Calibri"/>
        </w:rPr>
      </w:pPr>
    </w:p>
    <w:p w:rsidR="00865937" w:rsidRPr="000B4DFD" w:rsidRDefault="00946A75" w:rsidP="008068FB">
      <w:pPr>
        <w:pStyle w:val="Heading1"/>
        <w:spacing w:before="0" w:after="0"/>
        <w:rPr>
          <w:rFonts w:ascii="Calibri" w:hAnsi="Calibri" w:cs="Calibri"/>
        </w:rPr>
      </w:pPr>
      <w:r>
        <w:rPr>
          <w:rFonts w:ascii="Calibri" w:hAnsi="Calibri" w:cs="Calibri"/>
          <w:noProof/>
          <w:snapToGri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2" type="#_x0000_t75" style="position:absolute;margin-left:158.4pt;margin-top:12.85pt;width:54pt;height:43.5pt;z-index:-251670016;mso-wrap-edited:f" wrapcoords="-300 0 -300 21228 21600 21228 21600 0 -300 0" o:allowincell="f" fillcolor="window">
            <v:imagedata r:id="rId18" o:title="" gain="74473f"/>
            <w10:wrap type="tight"/>
          </v:shape>
          <o:OLEObject Type="Embed" ProgID="Word.Picture.8" ShapeID="_x0000_s1252" DrawAspect="Content" ObjectID="_1594720999" r:id="rId19"/>
        </w:object>
      </w:r>
      <w:r w:rsidR="00865937" w:rsidRPr="000B4DFD">
        <w:rPr>
          <w:rFonts w:ascii="Calibri" w:hAnsi="Calibri" w:cs="Calibri"/>
        </w:rPr>
        <w:t xml:space="preserve">Science Laboratory Safety Program     </w:t>
      </w:r>
    </w:p>
    <w:p w:rsidR="000C7F3B" w:rsidRDefault="00865937" w:rsidP="008068FB">
      <w:pPr>
        <w:rPr>
          <w:rFonts w:ascii="Calibri" w:hAnsi="Calibri" w:cs="Calibri"/>
        </w:rPr>
      </w:pPr>
      <w:r w:rsidRPr="000B4DFD">
        <w:rPr>
          <w:rFonts w:ascii="Calibri" w:hAnsi="Calibri" w:cs="Calibri"/>
        </w:rPr>
        <w:t>The scope of this program is to ensure that employees working with hazardous chemicals in laboratories are informed of hazards, know the proper hazard evaluation methods, and know how to protect themselves f</w:t>
      </w:r>
      <w:r w:rsidR="000C7F3B">
        <w:rPr>
          <w:rFonts w:ascii="Calibri" w:hAnsi="Calibri" w:cs="Calibri"/>
        </w:rPr>
        <w:t>r</w:t>
      </w:r>
      <w:r w:rsidRPr="000B4DFD">
        <w:rPr>
          <w:rFonts w:ascii="Calibri" w:hAnsi="Calibri" w:cs="Calibri"/>
        </w:rPr>
        <w:t xml:space="preserve">om exposure to chemicals.  </w:t>
      </w:r>
    </w:p>
    <w:p w:rsidR="000C7F3B" w:rsidRDefault="000C7F3B" w:rsidP="008068FB">
      <w:pPr>
        <w:rPr>
          <w:rFonts w:ascii="Calibri" w:hAnsi="Calibri" w:cs="Calibri"/>
        </w:rPr>
      </w:pPr>
    </w:p>
    <w:p w:rsidR="00865937" w:rsidRPr="000B4DFD" w:rsidRDefault="00865937" w:rsidP="008068FB">
      <w:pPr>
        <w:ind w:right="-90"/>
        <w:rPr>
          <w:rFonts w:ascii="Calibri" w:hAnsi="Calibri" w:cs="Calibri"/>
        </w:rPr>
      </w:pPr>
      <w:r w:rsidRPr="000B4DFD">
        <w:rPr>
          <w:rFonts w:ascii="Calibri" w:hAnsi="Calibri" w:cs="Calibri"/>
        </w:rPr>
        <w:t xml:space="preserve">The district will designate a </w:t>
      </w:r>
      <w:r w:rsidRPr="008068FB">
        <w:rPr>
          <w:rFonts w:ascii="Calibri" w:hAnsi="Calibri" w:cs="Calibri"/>
          <w:b/>
        </w:rPr>
        <w:t>Chemical Hygiene Officer (CHO)</w:t>
      </w:r>
      <w:r w:rsidRPr="000B4DFD">
        <w:rPr>
          <w:rFonts w:ascii="Calibri" w:hAnsi="Calibri" w:cs="Calibri"/>
        </w:rPr>
        <w:t xml:space="preserve"> to develop a written </w:t>
      </w:r>
      <w:r w:rsidRPr="008068FB">
        <w:rPr>
          <w:rFonts w:ascii="Calibri" w:hAnsi="Calibri" w:cs="Calibri"/>
          <w:b/>
        </w:rPr>
        <w:t>Chemical Hygiene Plan</w:t>
      </w:r>
      <w:r w:rsidRPr="000B4DFD">
        <w:rPr>
          <w:rFonts w:ascii="Calibri" w:hAnsi="Calibri" w:cs="Calibri"/>
        </w:rPr>
        <w:t xml:space="preserve"> and provide yearly training to employees </w:t>
      </w:r>
      <w:r w:rsidR="000C7F3B">
        <w:rPr>
          <w:rFonts w:ascii="Calibri" w:hAnsi="Calibri" w:cs="Calibri"/>
        </w:rPr>
        <w:t>who</w:t>
      </w:r>
      <w:r w:rsidR="000C7F3B" w:rsidRPr="000B4DFD">
        <w:rPr>
          <w:rFonts w:ascii="Calibri" w:hAnsi="Calibri" w:cs="Calibri"/>
        </w:rPr>
        <w:t xml:space="preserve"> </w:t>
      </w:r>
      <w:r w:rsidRPr="000B4DFD">
        <w:rPr>
          <w:rFonts w:ascii="Calibri" w:hAnsi="Calibri" w:cs="Calibri"/>
        </w:rPr>
        <w:t>work with chemicals in labs.</w:t>
      </w:r>
    </w:p>
    <w:p w:rsidR="00865937" w:rsidRPr="000B4DFD" w:rsidRDefault="00865937">
      <w:pPr>
        <w:pStyle w:val="BodyTextIndent"/>
        <w:rPr>
          <w:rFonts w:ascii="Calibri" w:hAnsi="Calibri" w:cs="Calibri"/>
        </w:rPr>
      </w:pPr>
    </w:p>
    <w:p w:rsidR="00865937" w:rsidRPr="000B4DFD" w:rsidRDefault="00825449" w:rsidP="008068FB">
      <w:pPr>
        <w:pStyle w:val="Heading1"/>
        <w:spacing w:before="0" w:after="0"/>
        <w:rPr>
          <w:rFonts w:ascii="Calibri" w:hAnsi="Calibri" w:cs="Calibri"/>
        </w:rPr>
      </w:pPr>
      <w:r>
        <w:rPr>
          <w:rFonts w:ascii="Calibri" w:hAnsi="Calibri" w:cs="Calibri"/>
          <w:noProof/>
          <w:snapToGrid/>
        </w:rPr>
        <w:drawing>
          <wp:anchor distT="0" distB="0" distL="114300" distR="114300" simplePos="0" relativeHeight="251655680" behindDoc="1" locked="0" layoutInCell="0" allowOverlap="1">
            <wp:simplePos x="0" y="0"/>
            <wp:positionH relativeFrom="column">
              <wp:posOffset>1802130</wp:posOffset>
            </wp:positionH>
            <wp:positionV relativeFrom="paragraph">
              <wp:posOffset>62865</wp:posOffset>
            </wp:positionV>
            <wp:extent cx="695325" cy="561975"/>
            <wp:effectExtent l="19050" t="0" r="9525" b="0"/>
            <wp:wrapTight wrapText="bothSides">
              <wp:wrapPolygon edited="0">
                <wp:start x="-592" y="0"/>
                <wp:lineTo x="-592" y="21234"/>
                <wp:lineTo x="21896" y="21234"/>
                <wp:lineTo x="21896" y="0"/>
                <wp:lineTo x="-592" y="0"/>
              </wp:wrapPolygon>
            </wp:wrapTight>
            <wp:docPr id="247" name="Picture 247" descr="LockoutTagout_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LockoutTagout_Control"/>
                    <pic:cNvPicPr>
                      <a:picLocks noChangeAspect="1" noChangeArrowheads="1"/>
                    </pic:cNvPicPr>
                  </pic:nvPicPr>
                  <pic:blipFill>
                    <a:blip r:embed="rId20" cstate="print"/>
                    <a:srcRect/>
                    <a:stretch>
                      <a:fillRect/>
                    </a:stretch>
                  </pic:blipFill>
                  <pic:spPr bwMode="auto">
                    <a:xfrm>
                      <a:off x="0" y="0"/>
                      <a:ext cx="695325" cy="561975"/>
                    </a:xfrm>
                    <a:prstGeom prst="rect">
                      <a:avLst/>
                    </a:prstGeom>
                    <a:noFill/>
                    <a:ln w="9525">
                      <a:noFill/>
                      <a:miter lim="800000"/>
                      <a:headEnd/>
                      <a:tailEnd/>
                    </a:ln>
                  </pic:spPr>
                </pic:pic>
              </a:graphicData>
            </a:graphic>
          </wp:anchor>
        </w:drawing>
      </w:r>
      <w:r w:rsidR="00865937" w:rsidRPr="000B4DFD">
        <w:rPr>
          <w:rFonts w:ascii="Calibri" w:hAnsi="Calibri" w:cs="Calibri"/>
        </w:rPr>
        <w:t>Lockout-Tagout Program</w:t>
      </w:r>
    </w:p>
    <w:p w:rsidR="00825449" w:rsidRDefault="00865937" w:rsidP="008068FB">
      <w:pPr>
        <w:pStyle w:val="PlainText"/>
        <w:rPr>
          <w:rFonts w:ascii="Calibri" w:hAnsi="Calibri" w:cs="Calibri"/>
        </w:rPr>
      </w:pPr>
      <w:r w:rsidRPr="000B4DFD">
        <w:rPr>
          <w:rFonts w:ascii="Calibri" w:hAnsi="Calibri" w:cs="Calibri"/>
        </w:rPr>
        <w:t xml:space="preserve">This program establishes the requirements for the lockout or tagout of energy sources.  </w:t>
      </w:r>
    </w:p>
    <w:p w:rsidR="00825449" w:rsidRDefault="00825449" w:rsidP="008068FB">
      <w:pPr>
        <w:pStyle w:val="PlainText"/>
        <w:rPr>
          <w:rFonts w:ascii="Calibri" w:hAnsi="Calibri" w:cs="Calibri"/>
        </w:rPr>
      </w:pPr>
    </w:p>
    <w:p w:rsidR="00865937" w:rsidRPr="000B4DFD" w:rsidRDefault="00865937" w:rsidP="008068FB">
      <w:pPr>
        <w:pStyle w:val="PlainText"/>
        <w:rPr>
          <w:rFonts w:ascii="Calibri" w:hAnsi="Calibri" w:cs="Calibri"/>
        </w:rPr>
      </w:pPr>
      <w:r w:rsidRPr="000B4DFD">
        <w:rPr>
          <w:rFonts w:ascii="Calibri" w:hAnsi="Calibri" w:cs="Calibri"/>
        </w:rPr>
        <w:t>It is used to ensure that machines or equipment are isolated from all potentially hazardous energy, and locked-out or tagged-out before employees perform any servicing or maintenance activities where the unexpected energization, start-up</w:t>
      </w:r>
      <w:r w:rsidR="009D379D">
        <w:rPr>
          <w:rFonts w:ascii="Calibri" w:hAnsi="Calibri" w:cs="Calibri"/>
        </w:rPr>
        <w:t>,</w:t>
      </w:r>
      <w:r w:rsidRPr="000B4DFD">
        <w:rPr>
          <w:rFonts w:ascii="Calibri" w:hAnsi="Calibri" w:cs="Calibri"/>
        </w:rPr>
        <w:t xml:space="preserve"> or release of stored energy could cause injury.</w:t>
      </w:r>
    </w:p>
    <w:p w:rsidR="00865937" w:rsidRPr="000B4DFD" w:rsidRDefault="00865937" w:rsidP="008068FB">
      <w:pPr>
        <w:pStyle w:val="PlainText"/>
        <w:rPr>
          <w:rFonts w:ascii="Calibri" w:hAnsi="Calibri" w:cs="Calibri"/>
        </w:rPr>
      </w:pPr>
    </w:p>
    <w:p w:rsidR="00865937" w:rsidRPr="000B4DFD" w:rsidRDefault="00865937" w:rsidP="008068FB">
      <w:pPr>
        <w:pStyle w:val="PlainText"/>
        <w:rPr>
          <w:rFonts w:ascii="Calibri" w:hAnsi="Calibri" w:cs="Calibri"/>
        </w:rPr>
      </w:pPr>
      <w:r w:rsidRPr="000B4DFD">
        <w:rPr>
          <w:rFonts w:ascii="Calibri" w:hAnsi="Calibri" w:cs="Calibri"/>
        </w:rPr>
        <w:t>Affected employees will be given specific training o</w:t>
      </w:r>
      <w:r w:rsidR="009D379D">
        <w:rPr>
          <w:rFonts w:ascii="Calibri" w:hAnsi="Calibri" w:cs="Calibri"/>
        </w:rPr>
        <w:t>n</w:t>
      </w:r>
      <w:r w:rsidRPr="000B4DFD">
        <w:rPr>
          <w:rFonts w:ascii="Calibri" w:hAnsi="Calibri" w:cs="Calibri"/>
        </w:rPr>
        <w:t xml:space="preserve"> the lockout or tagout procedures during their initial job safety training conducted by their supervisor. </w:t>
      </w:r>
    </w:p>
    <w:p w:rsidR="00865937" w:rsidRPr="000B4DFD" w:rsidRDefault="00865937" w:rsidP="008068FB">
      <w:pPr>
        <w:pStyle w:val="PlainText"/>
        <w:ind w:left="360"/>
        <w:rPr>
          <w:rFonts w:ascii="Calibri" w:hAnsi="Calibri" w:cs="Calibri"/>
        </w:rPr>
      </w:pPr>
      <w:r w:rsidRPr="000B4DFD">
        <w:rPr>
          <w:rFonts w:ascii="Calibri" w:hAnsi="Calibri" w:cs="Calibri"/>
        </w:rPr>
        <w:t xml:space="preserve"> </w:t>
      </w:r>
    </w:p>
    <w:p w:rsidR="00865937" w:rsidRPr="000B4DFD" w:rsidRDefault="00865937" w:rsidP="008068FB">
      <w:pPr>
        <w:pStyle w:val="PlainText"/>
        <w:rPr>
          <w:rFonts w:ascii="Calibri" w:hAnsi="Calibri" w:cs="Calibri"/>
        </w:rPr>
      </w:pPr>
      <w:r w:rsidRPr="000B4DFD">
        <w:rPr>
          <w:rFonts w:ascii="Calibri" w:hAnsi="Calibri" w:cs="Calibri"/>
        </w:rPr>
        <w:t>Each new or transferred employee</w:t>
      </w:r>
      <w:r w:rsidR="0051116B">
        <w:rPr>
          <w:rFonts w:ascii="Calibri" w:hAnsi="Calibri" w:cs="Calibri"/>
        </w:rPr>
        <w:t>,</w:t>
      </w:r>
      <w:r w:rsidRPr="000B4DFD">
        <w:rPr>
          <w:rFonts w:ascii="Calibri" w:hAnsi="Calibri" w:cs="Calibri"/>
        </w:rPr>
        <w:t xml:space="preserve"> and other employees, whose work operations are or may be in the area, shall be instructed on the lockout or tagout procedures.</w:t>
      </w:r>
    </w:p>
    <w:p w:rsidR="00865937" w:rsidRPr="000B4DFD" w:rsidRDefault="00865937" w:rsidP="008068FB">
      <w:pPr>
        <w:ind w:left="360"/>
        <w:rPr>
          <w:rFonts w:ascii="Calibri" w:hAnsi="Calibri" w:cs="Calibri"/>
        </w:rPr>
      </w:pPr>
    </w:p>
    <w:p w:rsidR="00865937" w:rsidRPr="000B4DFD" w:rsidRDefault="00914C86" w:rsidP="008068FB">
      <w:pPr>
        <w:pStyle w:val="Heading1"/>
        <w:spacing w:before="0" w:after="0"/>
        <w:rPr>
          <w:rFonts w:ascii="Calibri" w:hAnsi="Calibri" w:cs="Calibri"/>
        </w:rPr>
      </w:pPr>
      <w:r>
        <w:rPr>
          <w:rFonts w:ascii="Calibri" w:hAnsi="Calibri" w:cs="Calibri"/>
          <w:noProof/>
          <w:snapToGrid/>
        </w:rPr>
        <w:drawing>
          <wp:anchor distT="0" distB="0" distL="114300" distR="114300" simplePos="0" relativeHeight="251648512" behindDoc="1" locked="0" layoutInCell="0" allowOverlap="1">
            <wp:simplePos x="0" y="0"/>
            <wp:positionH relativeFrom="column">
              <wp:posOffset>1840230</wp:posOffset>
            </wp:positionH>
            <wp:positionV relativeFrom="paragraph">
              <wp:posOffset>123190</wp:posOffset>
            </wp:positionV>
            <wp:extent cx="695325" cy="571500"/>
            <wp:effectExtent l="19050" t="0" r="9525" b="0"/>
            <wp:wrapTight wrapText="bothSides">
              <wp:wrapPolygon edited="0">
                <wp:start x="-592" y="0"/>
                <wp:lineTo x="-592" y="20880"/>
                <wp:lineTo x="21896" y="20880"/>
                <wp:lineTo x="21896" y="0"/>
                <wp:lineTo x="-592" y="0"/>
              </wp:wrapPolygon>
            </wp:wrapTight>
            <wp:docPr id="231" name="Picture 231" descr="n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noise"/>
                    <pic:cNvPicPr>
                      <a:picLocks noChangeAspect="1" noChangeArrowheads="1"/>
                    </pic:cNvPicPr>
                  </pic:nvPicPr>
                  <pic:blipFill>
                    <a:blip r:embed="rId21" cstate="print"/>
                    <a:srcRect/>
                    <a:stretch>
                      <a:fillRect/>
                    </a:stretch>
                  </pic:blipFill>
                  <pic:spPr bwMode="auto">
                    <a:xfrm>
                      <a:off x="0" y="0"/>
                      <a:ext cx="695325" cy="571500"/>
                    </a:xfrm>
                    <a:prstGeom prst="rect">
                      <a:avLst/>
                    </a:prstGeom>
                    <a:noFill/>
                    <a:ln w="9525">
                      <a:noFill/>
                      <a:miter lim="800000"/>
                      <a:headEnd/>
                      <a:tailEnd/>
                    </a:ln>
                  </pic:spPr>
                </pic:pic>
              </a:graphicData>
            </a:graphic>
          </wp:anchor>
        </w:drawing>
      </w:r>
      <w:r w:rsidR="00865937" w:rsidRPr="000B4DFD">
        <w:rPr>
          <w:rFonts w:ascii="Calibri" w:hAnsi="Calibri" w:cs="Calibri"/>
        </w:rPr>
        <w:t xml:space="preserve">Hearing Conservation Program   </w:t>
      </w:r>
    </w:p>
    <w:p w:rsidR="0051116B" w:rsidRDefault="00865937" w:rsidP="008068FB">
      <w:pPr>
        <w:rPr>
          <w:rFonts w:ascii="Calibri" w:hAnsi="Calibri" w:cs="Calibri"/>
        </w:rPr>
      </w:pPr>
      <w:r w:rsidRPr="000B4DFD">
        <w:rPr>
          <w:rFonts w:ascii="Calibri" w:hAnsi="Calibri" w:cs="Calibri"/>
        </w:rPr>
        <w:t xml:space="preserve">This program was developed to protect employees from potential hearing loss due to exposure to high occupational noise levels.  </w:t>
      </w:r>
    </w:p>
    <w:p w:rsidR="0051116B" w:rsidRDefault="0051116B" w:rsidP="008068FB">
      <w:pPr>
        <w:rPr>
          <w:rFonts w:ascii="Calibri" w:hAnsi="Calibri" w:cs="Calibri"/>
        </w:rPr>
      </w:pPr>
    </w:p>
    <w:p w:rsidR="00865937" w:rsidRPr="000B4DFD" w:rsidRDefault="00865937" w:rsidP="008068FB">
      <w:pPr>
        <w:rPr>
          <w:rFonts w:ascii="Calibri" w:hAnsi="Calibri" w:cs="Calibri"/>
        </w:rPr>
      </w:pPr>
      <w:r w:rsidRPr="000B4DFD">
        <w:rPr>
          <w:rFonts w:ascii="Calibri" w:hAnsi="Calibri" w:cs="Calibri"/>
        </w:rPr>
        <w:t>The district identifies all areas that exceed designated noise levels, and takes preventive measures to reduce that exposure depending upon the noise levels.</w:t>
      </w:r>
    </w:p>
    <w:p w:rsidR="008C1898" w:rsidRPr="000B4DFD" w:rsidRDefault="008C1898" w:rsidP="008068FB">
      <w:pPr>
        <w:ind w:left="360"/>
        <w:rPr>
          <w:rFonts w:ascii="Calibri" w:hAnsi="Calibri" w:cs="Calibri"/>
        </w:rPr>
      </w:pPr>
    </w:p>
    <w:p w:rsidR="00310E45" w:rsidRPr="000B4DFD" w:rsidRDefault="00914C86" w:rsidP="008068FB">
      <w:pPr>
        <w:pStyle w:val="Heading1"/>
        <w:spacing w:before="0" w:after="0"/>
        <w:rPr>
          <w:rFonts w:ascii="Calibri" w:hAnsi="Calibri" w:cs="Calibri"/>
        </w:rPr>
      </w:pPr>
      <w:r>
        <w:rPr>
          <w:rFonts w:ascii="Calibri" w:hAnsi="Calibri" w:cs="Calibri"/>
          <w:noProof/>
          <w:snapToGrid/>
        </w:rPr>
        <w:drawing>
          <wp:anchor distT="0" distB="0" distL="114300" distR="114300" simplePos="0" relativeHeight="251670016" behindDoc="0" locked="0" layoutInCell="1" allowOverlap="1">
            <wp:simplePos x="0" y="0"/>
            <wp:positionH relativeFrom="column">
              <wp:posOffset>1937385</wp:posOffset>
            </wp:positionH>
            <wp:positionV relativeFrom="paragraph">
              <wp:posOffset>114935</wp:posOffset>
            </wp:positionV>
            <wp:extent cx="769620" cy="723900"/>
            <wp:effectExtent l="19050" t="0" r="0" b="0"/>
            <wp:wrapSquare wrapText="bothSides"/>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2" cstate="print"/>
                    <a:srcRect/>
                    <a:stretch>
                      <a:fillRect/>
                    </a:stretch>
                  </pic:blipFill>
                  <pic:spPr bwMode="auto">
                    <a:xfrm>
                      <a:off x="0" y="0"/>
                      <a:ext cx="769620" cy="723900"/>
                    </a:xfrm>
                    <a:prstGeom prst="rect">
                      <a:avLst/>
                    </a:prstGeom>
                    <a:noFill/>
                    <a:ln w="9525">
                      <a:noFill/>
                      <a:miter lim="800000"/>
                      <a:headEnd/>
                      <a:tailEnd/>
                    </a:ln>
                  </pic:spPr>
                </pic:pic>
              </a:graphicData>
            </a:graphic>
          </wp:anchor>
        </w:drawing>
      </w:r>
      <w:r w:rsidR="00310E45" w:rsidRPr="000B4DFD">
        <w:rPr>
          <w:rFonts w:ascii="Calibri" w:hAnsi="Calibri" w:cs="Calibri"/>
        </w:rPr>
        <w:t>Outdoor Heat Exposure</w:t>
      </w:r>
      <w:r w:rsidR="00C6604B" w:rsidRPr="000B4DFD">
        <w:rPr>
          <w:rFonts w:ascii="Calibri" w:hAnsi="Calibri" w:cs="Calibri"/>
        </w:rPr>
        <w:t xml:space="preserve"> Program</w:t>
      </w:r>
      <w:r w:rsidR="00310E45" w:rsidRPr="000B4DFD">
        <w:rPr>
          <w:rFonts w:ascii="Calibri" w:hAnsi="Calibri" w:cs="Calibri"/>
        </w:rPr>
        <w:t xml:space="preserve"> (Heat Stress)</w:t>
      </w:r>
    </w:p>
    <w:p w:rsidR="00310E45" w:rsidRPr="000B4DFD" w:rsidRDefault="00310E45" w:rsidP="008068FB">
      <w:pPr>
        <w:rPr>
          <w:rFonts w:ascii="Calibri" w:hAnsi="Calibri" w:cs="Calibri"/>
          <w:snapToGrid w:val="0"/>
        </w:rPr>
      </w:pPr>
      <w:r w:rsidRPr="000B4DFD">
        <w:rPr>
          <w:rFonts w:ascii="Calibri" w:hAnsi="Calibri" w:cs="Calibri"/>
          <w:snapToGrid w:val="0"/>
        </w:rPr>
        <w:t>All employees whose positions require them to work outdoors</w:t>
      </w:r>
      <w:r w:rsidRPr="000B4DFD">
        <w:rPr>
          <w:rFonts w:ascii="Calibri" w:hAnsi="Calibri" w:cs="Calibri"/>
        </w:rPr>
        <w:t xml:space="preserve"> </w:t>
      </w:r>
      <w:r w:rsidRPr="000B4DFD">
        <w:rPr>
          <w:rFonts w:ascii="Calibri" w:hAnsi="Calibri" w:cs="Calibri"/>
          <w:snapToGrid w:val="0"/>
        </w:rPr>
        <w:t>in hot weather can result in serious illness or even death.  Workers exposed to extreme heat may experience symptoms of heat-related illnesses (HRI), such as heat cramps, heat rash, heat exhaustion, fainting, heat stroke, and other symptoms.</w:t>
      </w:r>
    </w:p>
    <w:p w:rsidR="00310E45" w:rsidRPr="000B4DFD" w:rsidRDefault="00310E45" w:rsidP="008068FB">
      <w:pPr>
        <w:rPr>
          <w:rFonts w:ascii="Calibri" w:hAnsi="Calibri" w:cs="Calibri"/>
          <w:snapToGrid w:val="0"/>
        </w:rPr>
      </w:pPr>
    </w:p>
    <w:p w:rsidR="00310E45" w:rsidRPr="000B4DFD" w:rsidRDefault="00310E45" w:rsidP="008068FB">
      <w:pPr>
        <w:rPr>
          <w:rFonts w:ascii="Calibri" w:hAnsi="Calibri" w:cs="Calibri"/>
          <w:snapToGrid w:val="0"/>
        </w:rPr>
      </w:pPr>
      <w:r w:rsidRPr="000B4DFD">
        <w:rPr>
          <w:rFonts w:ascii="Calibri" w:hAnsi="Calibri" w:cs="Calibri"/>
          <w:snapToGrid w:val="0"/>
        </w:rPr>
        <w:t xml:space="preserve">Heat-related illness is also linked to injuries from falls, equipment operation accidents, and other on-the-job incidents. The </w:t>
      </w:r>
      <w:r w:rsidRPr="000B4DFD">
        <w:rPr>
          <w:rFonts w:ascii="Calibri" w:hAnsi="Calibri" w:cs="Calibri"/>
          <w:i/>
          <w:snapToGrid w:val="0"/>
        </w:rPr>
        <w:t>Outdoor Heat Exposure</w:t>
      </w:r>
      <w:r w:rsidRPr="000B4DFD">
        <w:rPr>
          <w:rFonts w:ascii="Calibri" w:hAnsi="Calibri" w:cs="Calibri"/>
          <w:snapToGrid w:val="0"/>
        </w:rPr>
        <w:t xml:space="preserve"> rule applies from May 1 through September 30, every year, when employees are exposed to outdoor heat at or above applicable temperature levels.</w:t>
      </w:r>
      <w:r w:rsidRPr="000B4DFD">
        <w:rPr>
          <w:rFonts w:ascii="Calibri" w:hAnsi="Calibri" w:cs="Calibri"/>
        </w:rPr>
        <w:t xml:space="preserve"> </w:t>
      </w:r>
      <w:r w:rsidRPr="000B4DFD">
        <w:rPr>
          <w:rFonts w:ascii="Calibri" w:hAnsi="Calibri" w:cs="Calibri"/>
          <w:snapToGrid w:val="0"/>
        </w:rPr>
        <w:t>Employees are encouraged to frequently consume water or other acceptable beverages to ensure hydration and understand the signs and symptoms of heat-related illness, how it affects their health, and how it can be prevented.</w:t>
      </w:r>
    </w:p>
    <w:p w:rsidR="00865937" w:rsidRPr="000B4DFD" w:rsidRDefault="00914C86" w:rsidP="008068FB">
      <w:pPr>
        <w:pStyle w:val="Heading1"/>
        <w:spacing w:before="0" w:after="0"/>
        <w:rPr>
          <w:rFonts w:ascii="Calibri" w:hAnsi="Calibri" w:cs="Calibri"/>
        </w:rPr>
      </w:pPr>
      <w:r>
        <w:rPr>
          <w:rFonts w:ascii="Calibri" w:hAnsi="Calibri" w:cs="Calibri"/>
          <w:noProof/>
          <w:snapToGrid/>
        </w:rPr>
        <w:drawing>
          <wp:anchor distT="0" distB="0" distL="114300" distR="114300" simplePos="0" relativeHeight="251664896" behindDoc="1" locked="0" layoutInCell="0" allowOverlap="1">
            <wp:simplePos x="0" y="0"/>
            <wp:positionH relativeFrom="column">
              <wp:posOffset>2011680</wp:posOffset>
            </wp:positionH>
            <wp:positionV relativeFrom="paragraph">
              <wp:posOffset>320675</wp:posOffset>
            </wp:positionV>
            <wp:extent cx="695325" cy="571500"/>
            <wp:effectExtent l="19050" t="0" r="9525" b="0"/>
            <wp:wrapSquare wrapText="bothSides"/>
            <wp:docPr id="232" name="Picture 232" descr="Health_Haz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ealth_Hazards"/>
                    <pic:cNvPicPr>
                      <a:picLocks noChangeAspect="1" noChangeArrowheads="1"/>
                    </pic:cNvPicPr>
                  </pic:nvPicPr>
                  <pic:blipFill>
                    <a:blip r:embed="rId23" cstate="print">
                      <a:lum contrast="6000"/>
                    </a:blip>
                    <a:srcRect/>
                    <a:stretch>
                      <a:fillRect/>
                    </a:stretch>
                  </pic:blipFill>
                  <pic:spPr bwMode="auto">
                    <a:xfrm>
                      <a:off x="0" y="0"/>
                      <a:ext cx="695325" cy="571500"/>
                    </a:xfrm>
                    <a:prstGeom prst="rect">
                      <a:avLst/>
                    </a:prstGeom>
                    <a:noFill/>
                    <a:ln w="9525">
                      <a:noFill/>
                      <a:miter lim="800000"/>
                      <a:headEnd/>
                      <a:tailEnd/>
                    </a:ln>
                  </pic:spPr>
                </pic:pic>
              </a:graphicData>
            </a:graphic>
          </wp:anchor>
        </w:drawing>
      </w:r>
    </w:p>
    <w:p w:rsidR="00865937" w:rsidRPr="000B4DFD" w:rsidRDefault="00865937">
      <w:pPr>
        <w:rPr>
          <w:rFonts w:ascii="Calibri" w:hAnsi="Calibri" w:cs="Calibri"/>
        </w:rPr>
      </w:pPr>
    </w:p>
    <w:p w:rsidR="00865937" w:rsidRPr="000B4DFD" w:rsidRDefault="00865937" w:rsidP="008068FB">
      <w:pPr>
        <w:pStyle w:val="Heading1"/>
        <w:spacing w:before="0" w:after="0"/>
      </w:pPr>
      <w:r w:rsidRPr="000B4DFD">
        <w:rPr>
          <w:rFonts w:ascii="Calibri" w:hAnsi="Calibri" w:cs="Calibri"/>
        </w:rPr>
        <w:t>Respirator Program</w:t>
      </w:r>
      <w:r w:rsidRPr="000B4DFD">
        <w:rPr>
          <w:rFonts w:ascii="Calibri" w:hAnsi="Calibri" w:cs="Calibri"/>
          <w:noProof/>
        </w:rPr>
        <w:t xml:space="preserve"> </w:t>
      </w:r>
    </w:p>
    <w:p w:rsidR="00FF5A01" w:rsidRDefault="00865937" w:rsidP="008068FB">
      <w:pPr>
        <w:rPr>
          <w:rFonts w:ascii="Calibri" w:hAnsi="Calibri" w:cs="Calibri"/>
        </w:rPr>
      </w:pPr>
      <w:r w:rsidRPr="000B4DFD">
        <w:rPr>
          <w:rFonts w:ascii="Calibri" w:hAnsi="Calibri" w:cs="Calibri"/>
        </w:rPr>
        <w:t xml:space="preserve">This program establishes the requirement for the proper use of respirators, types of filters, fit testing and training for employees who may be exposed to airborne toxins during performance of their jobs.  </w:t>
      </w:r>
    </w:p>
    <w:p w:rsidR="00FF5A01" w:rsidRDefault="00FF5A01" w:rsidP="008068FB">
      <w:pPr>
        <w:rPr>
          <w:rFonts w:ascii="Calibri" w:hAnsi="Calibri" w:cs="Calibri"/>
        </w:rPr>
      </w:pPr>
    </w:p>
    <w:p w:rsidR="00865937" w:rsidRPr="000B4DFD" w:rsidRDefault="00865937" w:rsidP="008068FB">
      <w:pPr>
        <w:rPr>
          <w:rFonts w:ascii="Calibri" w:hAnsi="Calibri" w:cs="Calibri"/>
        </w:rPr>
      </w:pPr>
      <w:r w:rsidRPr="000B4DFD">
        <w:rPr>
          <w:rFonts w:ascii="Calibri" w:hAnsi="Calibri" w:cs="Calibri"/>
        </w:rPr>
        <w:t>Affected employees will receive medical screening and specialized training prior to being required to wear a respirator.</w:t>
      </w:r>
    </w:p>
    <w:p w:rsidR="00865937" w:rsidRPr="000B4DFD" w:rsidRDefault="00865937">
      <w:pPr>
        <w:ind w:left="360"/>
        <w:rPr>
          <w:rFonts w:ascii="Calibri" w:hAnsi="Calibri" w:cs="Calibri"/>
        </w:rPr>
      </w:pPr>
    </w:p>
    <w:p w:rsidR="00865937" w:rsidRPr="000B4DFD" w:rsidRDefault="00865937">
      <w:pPr>
        <w:ind w:left="360"/>
        <w:rPr>
          <w:rFonts w:ascii="Calibri" w:hAnsi="Calibri" w:cs="Calibri"/>
        </w:rPr>
      </w:pPr>
    </w:p>
    <w:p w:rsidR="00865937" w:rsidRPr="000B4DFD" w:rsidRDefault="00946A75">
      <w:pPr>
        <w:pStyle w:val="Heading1"/>
        <w:rPr>
          <w:rFonts w:ascii="Calibri" w:hAnsi="Calibri" w:cs="Calibri"/>
        </w:rPr>
      </w:pPr>
      <w:r>
        <w:rPr>
          <w:rFonts w:ascii="Calibri" w:hAnsi="Calibri" w:cs="Calibri"/>
          <w:noProof/>
        </w:rPr>
        <w:lastRenderedPageBreak/>
        <w:object w:dxaOrig="1440" w:dyaOrig="1440">
          <v:shape id="_x0000_s1294" type="#_x0000_t75" style="position:absolute;margin-left:158.4pt;margin-top:14.3pt;width:54.05pt;height:43.55pt;z-index:-251653632;mso-wrap-edited:f" wrapcoords="-300 0 -300 21228 21600 21228 21600 0 -300 0" o:allowincell="f" fillcolor="window">
            <v:imagedata r:id="rId24" o:title=""/>
            <w10:wrap type="tight"/>
          </v:shape>
          <o:OLEObject Type="Embed" ProgID="Word.Picture.8" ShapeID="_x0000_s1294" DrawAspect="Content" ObjectID="_1594721000" r:id="rId25"/>
        </w:object>
      </w:r>
      <w:r w:rsidR="00865937" w:rsidRPr="000B4DFD">
        <w:rPr>
          <w:rFonts w:ascii="Calibri" w:hAnsi="Calibri" w:cs="Calibri"/>
        </w:rPr>
        <w:t xml:space="preserve">Asbestos Management Program </w:t>
      </w:r>
    </w:p>
    <w:p w:rsidR="00FF5A01" w:rsidRDefault="00865937" w:rsidP="008068FB">
      <w:pPr>
        <w:rPr>
          <w:rFonts w:ascii="Calibri" w:hAnsi="Calibri" w:cs="Calibri"/>
        </w:rPr>
      </w:pPr>
      <w:r w:rsidRPr="000B4DFD">
        <w:rPr>
          <w:rFonts w:ascii="Calibri" w:hAnsi="Calibri" w:cs="Calibri"/>
        </w:rPr>
        <w:t xml:space="preserve">Asbestos in schools is regulated by the Asbestos Hazard Emergency Response Act (AHERA). </w:t>
      </w:r>
    </w:p>
    <w:p w:rsidR="00FF5A01" w:rsidRDefault="00FF5A01" w:rsidP="008068FB">
      <w:pPr>
        <w:rPr>
          <w:rFonts w:ascii="Calibri" w:hAnsi="Calibri" w:cs="Calibri"/>
        </w:rPr>
      </w:pPr>
    </w:p>
    <w:p w:rsidR="00865937" w:rsidRPr="000B4DFD" w:rsidRDefault="00865937" w:rsidP="008068FB">
      <w:pPr>
        <w:rPr>
          <w:rFonts w:ascii="Calibri" w:hAnsi="Calibri" w:cs="Calibri"/>
        </w:rPr>
      </w:pPr>
      <w:r w:rsidRPr="000B4DFD">
        <w:rPr>
          <w:rFonts w:ascii="Calibri" w:hAnsi="Calibri" w:cs="Calibri"/>
        </w:rPr>
        <w:t>AHERA requires school districts to have a properly accredited asbestos manager, perform inspections of the schools for asbestos-containing building materials, prepare a management plan</w:t>
      </w:r>
      <w:r w:rsidR="00FF5A01">
        <w:rPr>
          <w:rFonts w:ascii="Calibri" w:hAnsi="Calibri" w:cs="Calibri"/>
        </w:rPr>
        <w:t>,</w:t>
      </w:r>
      <w:r w:rsidRPr="000B4DFD">
        <w:rPr>
          <w:rFonts w:ascii="Calibri" w:hAnsi="Calibri" w:cs="Calibri"/>
        </w:rPr>
        <w:t xml:space="preserve"> and provide asbestos related notifications to parents, teachers</w:t>
      </w:r>
      <w:r w:rsidR="00DE1CCD">
        <w:rPr>
          <w:rFonts w:ascii="Calibri" w:hAnsi="Calibri" w:cs="Calibri"/>
        </w:rPr>
        <w:t>,</w:t>
      </w:r>
      <w:r w:rsidRPr="000B4DFD">
        <w:rPr>
          <w:rFonts w:ascii="Calibri" w:hAnsi="Calibri" w:cs="Calibri"/>
        </w:rPr>
        <w:t xml:space="preserve"> and employee organizations. </w:t>
      </w:r>
    </w:p>
    <w:p w:rsidR="00865937" w:rsidRPr="000B4DFD" w:rsidRDefault="00865937" w:rsidP="008068FB">
      <w:pPr>
        <w:pStyle w:val="BodyText"/>
        <w:ind w:left="360"/>
        <w:jc w:val="left"/>
        <w:rPr>
          <w:rFonts w:ascii="Calibri" w:hAnsi="Calibri" w:cs="Calibri"/>
          <w:snapToGrid/>
        </w:rPr>
      </w:pPr>
    </w:p>
    <w:p w:rsidR="00865937" w:rsidRPr="000B4DFD" w:rsidRDefault="00914C86" w:rsidP="008068FB">
      <w:pPr>
        <w:pStyle w:val="Heading1"/>
        <w:spacing w:before="0" w:after="0"/>
        <w:rPr>
          <w:rFonts w:ascii="Calibri" w:hAnsi="Calibri" w:cs="Calibri"/>
        </w:rPr>
      </w:pPr>
      <w:r>
        <w:rPr>
          <w:rFonts w:ascii="Calibri" w:hAnsi="Calibri" w:cs="Calibri"/>
          <w:noProof/>
          <w:snapToGrid/>
        </w:rPr>
        <w:drawing>
          <wp:anchor distT="0" distB="0" distL="114300" distR="114300" simplePos="0" relativeHeight="251657728" behindDoc="1" locked="0" layoutInCell="0" allowOverlap="1">
            <wp:simplePos x="0" y="0"/>
            <wp:positionH relativeFrom="column">
              <wp:posOffset>1773555</wp:posOffset>
            </wp:positionH>
            <wp:positionV relativeFrom="paragraph">
              <wp:posOffset>102870</wp:posOffset>
            </wp:positionV>
            <wp:extent cx="695325" cy="561975"/>
            <wp:effectExtent l="19050" t="0" r="9525" b="0"/>
            <wp:wrapTight wrapText="bothSides">
              <wp:wrapPolygon edited="0">
                <wp:start x="-592" y="0"/>
                <wp:lineTo x="-592" y="21234"/>
                <wp:lineTo x="21896" y="21234"/>
                <wp:lineTo x="21896" y="0"/>
                <wp:lineTo x="-592" y="0"/>
              </wp:wrapPolygon>
            </wp:wrapTight>
            <wp:docPr id="250" name="Picture 250" descr="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falls"/>
                    <pic:cNvPicPr>
                      <a:picLocks noChangeAspect="1" noChangeArrowheads="1"/>
                    </pic:cNvPicPr>
                  </pic:nvPicPr>
                  <pic:blipFill>
                    <a:blip r:embed="rId14" cstate="print"/>
                    <a:srcRect/>
                    <a:stretch>
                      <a:fillRect/>
                    </a:stretch>
                  </pic:blipFill>
                  <pic:spPr bwMode="auto">
                    <a:xfrm>
                      <a:off x="0" y="0"/>
                      <a:ext cx="695325" cy="561975"/>
                    </a:xfrm>
                    <a:prstGeom prst="rect">
                      <a:avLst/>
                    </a:prstGeom>
                    <a:noFill/>
                    <a:ln w="9525">
                      <a:noFill/>
                      <a:miter lim="800000"/>
                      <a:headEnd/>
                      <a:tailEnd/>
                    </a:ln>
                  </pic:spPr>
                </pic:pic>
              </a:graphicData>
            </a:graphic>
          </wp:anchor>
        </w:drawing>
      </w:r>
      <w:r w:rsidR="00865937" w:rsidRPr="000B4DFD">
        <w:rPr>
          <w:rFonts w:ascii="Calibri" w:hAnsi="Calibri" w:cs="Calibri"/>
        </w:rPr>
        <w:t>Fall Protection Program</w:t>
      </w:r>
    </w:p>
    <w:p w:rsidR="00865937" w:rsidRPr="000B4DFD" w:rsidRDefault="00865937" w:rsidP="008068FB">
      <w:pPr>
        <w:pStyle w:val="BodyText"/>
        <w:jc w:val="left"/>
        <w:rPr>
          <w:rFonts w:ascii="Calibri" w:hAnsi="Calibri" w:cs="Calibri"/>
          <w:snapToGrid/>
        </w:rPr>
      </w:pPr>
      <w:r w:rsidRPr="000B4DFD">
        <w:rPr>
          <w:rFonts w:ascii="Calibri" w:hAnsi="Calibri" w:cs="Calibri"/>
          <w:snapToGrid/>
        </w:rPr>
        <w:t xml:space="preserve">This program was developed to protect district employees who may be required to perform tasks or operations ten feet or more above a lower level.  Affected employees will receive specialized training for fall protection. </w:t>
      </w:r>
    </w:p>
    <w:p w:rsidR="00865937" w:rsidRPr="000B4DFD" w:rsidRDefault="00865937" w:rsidP="008068FB">
      <w:pPr>
        <w:pStyle w:val="BodyText"/>
        <w:jc w:val="left"/>
        <w:rPr>
          <w:rFonts w:ascii="Calibri" w:hAnsi="Calibri" w:cs="Calibri"/>
          <w:snapToGrid/>
        </w:rPr>
      </w:pPr>
    </w:p>
    <w:p w:rsidR="00865937" w:rsidRPr="000B4DFD" w:rsidRDefault="00865937" w:rsidP="008068FB">
      <w:pPr>
        <w:pStyle w:val="BodyText"/>
        <w:jc w:val="left"/>
        <w:rPr>
          <w:rFonts w:ascii="Calibri" w:hAnsi="Calibri" w:cs="Calibri"/>
          <w:snapToGrid/>
        </w:rPr>
      </w:pPr>
      <w:r w:rsidRPr="000B4DFD">
        <w:rPr>
          <w:rFonts w:ascii="Calibri" w:hAnsi="Calibri" w:cs="Calibri"/>
          <w:snapToGrid/>
        </w:rPr>
        <w:t xml:space="preserve">Following these guidelines can prevent falls:  </w:t>
      </w:r>
      <w:r w:rsidRPr="000B4DFD">
        <w:rPr>
          <w:rFonts w:ascii="Calibri" w:hAnsi="Calibri" w:cs="Calibri"/>
          <w:snapToGrid/>
        </w:rPr>
        <w:tab/>
      </w:r>
    </w:p>
    <w:p w:rsidR="00865937" w:rsidRPr="000B4DFD" w:rsidRDefault="00865937" w:rsidP="008068FB">
      <w:pPr>
        <w:pStyle w:val="BodyText"/>
        <w:ind w:left="360"/>
        <w:jc w:val="left"/>
        <w:rPr>
          <w:rFonts w:ascii="Calibri" w:hAnsi="Calibri" w:cs="Calibri"/>
          <w:snapToGrid/>
        </w:rPr>
      </w:pPr>
    </w:p>
    <w:p w:rsidR="00865937" w:rsidRPr="000B4DFD" w:rsidRDefault="00865937" w:rsidP="008068FB">
      <w:pPr>
        <w:pStyle w:val="BodyText"/>
        <w:numPr>
          <w:ilvl w:val="0"/>
          <w:numId w:val="8"/>
        </w:numPr>
        <w:jc w:val="left"/>
        <w:rPr>
          <w:rFonts w:ascii="Calibri" w:hAnsi="Calibri" w:cs="Calibri"/>
          <w:snapToGrid/>
        </w:rPr>
      </w:pPr>
      <w:r w:rsidRPr="000B4DFD">
        <w:rPr>
          <w:rFonts w:ascii="Calibri" w:hAnsi="Calibri" w:cs="Calibri"/>
          <w:snapToGrid/>
        </w:rPr>
        <w:t>Always use handrails when using stairs</w:t>
      </w:r>
      <w:r w:rsidR="00344E0B">
        <w:rPr>
          <w:rFonts w:ascii="Calibri" w:hAnsi="Calibri" w:cs="Calibri"/>
          <w:snapToGrid/>
        </w:rPr>
        <w:t>.</w:t>
      </w:r>
      <w:r w:rsidRPr="000B4DFD">
        <w:rPr>
          <w:rFonts w:ascii="Calibri" w:hAnsi="Calibri" w:cs="Calibri"/>
          <w:snapToGrid/>
        </w:rPr>
        <w:t xml:space="preserve"> </w:t>
      </w:r>
    </w:p>
    <w:p w:rsidR="00865937" w:rsidRPr="000B4DFD" w:rsidRDefault="00865937" w:rsidP="008068FB">
      <w:pPr>
        <w:pStyle w:val="BodyText"/>
        <w:numPr>
          <w:ilvl w:val="0"/>
          <w:numId w:val="8"/>
        </w:numPr>
        <w:jc w:val="left"/>
        <w:rPr>
          <w:rFonts w:ascii="Calibri" w:hAnsi="Calibri" w:cs="Calibri"/>
          <w:snapToGrid/>
        </w:rPr>
      </w:pPr>
      <w:r w:rsidRPr="000B4DFD">
        <w:rPr>
          <w:rFonts w:ascii="Calibri" w:hAnsi="Calibri" w:cs="Calibri"/>
          <w:snapToGrid/>
        </w:rPr>
        <w:t xml:space="preserve">Use caution when walking on surfaces </w:t>
      </w:r>
      <w:r w:rsidR="00697E3E">
        <w:rPr>
          <w:rFonts w:ascii="Calibri" w:hAnsi="Calibri" w:cs="Calibri"/>
          <w:snapToGrid/>
        </w:rPr>
        <w:t>that</w:t>
      </w:r>
      <w:r w:rsidR="00697E3E" w:rsidRPr="000B4DFD">
        <w:rPr>
          <w:rFonts w:ascii="Calibri" w:hAnsi="Calibri" w:cs="Calibri"/>
          <w:snapToGrid/>
        </w:rPr>
        <w:t xml:space="preserve"> </w:t>
      </w:r>
      <w:r w:rsidRPr="000B4DFD">
        <w:rPr>
          <w:rFonts w:ascii="Calibri" w:hAnsi="Calibri" w:cs="Calibri"/>
          <w:snapToGrid/>
        </w:rPr>
        <w:t>contain ice, snow, rock, oil, water</w:t>
      </w:r>
      <w:r w:rsidR="00AF627A">
        <w:rPr>
          <w:rFonts w:ascii="Calibri" w:hAnsi="Calibri" w:cs="Calibri"/>
          <w:snapToGrid/>
        </w:rPr>
        <w:t>,</w:t>
      </w:r>
      <w:r w:rsidRPr="000B4DFD">
        <w:rPr>
          <w:rFonts w:ascii="Calibri" w:hAnsi="Calibri" w:cs="Calibri"/>
          <w:snapToGrid/>
        </w:rPr>
        <w:t xml:space="preserve"> or other adverse or unstable material or condition</w:t>
      </w:r>
      <w:r w:rsidR="00344E0B">
        <w:rPr>
          <w:rFonts w:ascii="Calibri" w:hAnsi="Calibri" w:cs="Calibri"/>
          <w:snapToGrid/>
        </w:rPr>
        <w:t>.</w:t>
      </w:r>
    </w:p>
    <w:p w:rsidR="00865937" w:rsidRPr="000B4DFD" w:rsidRDefault="00865937" w:rsidP="008068FB">
      <w:pPr>
        <w:pStyle w:val="BodyText"/>
        <w:numPr>
          <w:ilvl w:val="0"/>
          <w:numId w:val="8"/>
        </w:numPr>
        <w:jc w:val="left"/>
        <w:rPr>
          <w:rFonts w:ascii="Calibri" w:hAnsi="Calibri" w:cs="Calibri"/>
          <w:snapToGrid/>
        </w:rPr>
      </w:pPr>
      <w:r w:rsidRPr="000B4DFD">
        <w:rPr>
          <w:rFonts w:ascii="Calibri" w:hAnsi="Calibri" w:cs="Calibri"/>
          <w:snapToGrid/>
        </w:rPr>
        <w:t>Immediately clean up spills</w:t>
      </w:r>
      <w:r w:rsidR="00344E0B">
        <w:rPr>
          <w:rFonts w:ascii="Calibri" w:hAnsi="Calibri" w:cs="Calibri"/>
          <w:snapToGrid/>
        </w:rPr>
        <w:t>.</w:t>
      </w:r>
      <w:r w:rsidRPr="000B4DFD">
        <w:rPr>
          <w:rFonts w:ascii="Calibri" w:hAnsi="Calibri" w:cs="Calibri"/>
          <w:snapToGrid/>
        </w:rPr>
        <w:t xml:space="preserve"> </w:t>
      </w:r>
    </w:p>
    <w:p w:rsidR="00865937" w:rsidRPr="000B4DFD" w:rsidRDefault="00865937" w:rsidP="008068FB">
      <w:pPr>
        <w:pStyle w:val="BodyText"/>
        <w:numPr>
          <w:ilvl w:val="0"/>
          <w:numId w:val="8"/>
        </w:numPr>
        <w:jc w:val="left"/>
        <w:rPr>
          <w:rFonts w:ascii="Calibri" w:hAnsi="Calibri" w:cs="Calibri"/>
          <w:snapToGrid/>
        </w:rPr>
      </w:pPr>
      <w:r w:rsidRPr="000B4DFD">
        <w:rPr>
          <w:rFonts w:ascii="Calibri" w:hAnsi="Calibri" w:cs="Calibri"/>
          <w:snapToGrid/>
        </w:rPr>
        <w:t>Prevent fall hazards by keeping stairs, walkways, aisles</w:t>
      </w:r>
      <w:r w:rsidR="00AF627A">
        <w:rPr>
          <w:rFonts w:ascii="Calibri" w:hAnsi="Calibri" w:cs="Calibri"/>
          <w:snapToGrid/>
        </w:rPr>
        <w:t>,</w:t>
      </w:r>
      <w:r w:rsidRPr="000B4DFD">
        <w:rPr>
          <w:rFonts w:ascii="Calibri" w:hAnsi="Calibri" w:cs="Calibri"/>
          <w:snapToGrid/>
        </w:rPr>
        <w:t xml:space="preserve"> and walk areas clear of boxes, loose materials, wires</w:t>
      </w:r>
      <w:r w:rsidR="00344E0B">
        <w:rPr>
          <w:rFonts w:ascii="Calibri" w:hAnsi="Calibri" w:cs="Calibri"/>
          <w:snapToGrid/>
        </w:rPr>
        <w:t>,</w:t>
      </w:r>
      <w:r w:rsidRPr="000B4DFD">
        <w:rPr>
          <w:rFonts w:ascii="Calibri" w:hAnsi="Calibri" w:cs="Calibri"/>
          <w:snapToGrid/>
        </w:rPr>
        <w:t xml:space="preserve"> and other objects</w:t>
      </w:r>
      <w:r w:rsidR="00344E0B">
        <w:rPr>
          <w:rFonts w:ascii="Calibri" w:hAnsi="Calibri" w:cs="Calibri"/>
          <w:snapToGrid/>
        </w:rPr>
        <w:t>.</w:t>
      </w:r>
    </w:p>
    <w:p w:rsidR="00865937" w:rsidRPr="000B4DFD" w:rsidRDefault="00865937" w:rsidP="008068FB">
      <w:pPr>
        <w:pStyle w:val="BodyText"/>
        <w:numPr>
          <w:ilvl w:val="0"/>
          <w:numId w:val="8"/>
        </w:numPr>
        <w:jc w:val="left"/>
        <w:rPr>
          <w:rFonts w:ascii="Calibri" w:hAnsi="Calibri" w:cs="Calibri"/>
          <w:snapToGrid/>
        </w:rPr>
      </w:pPr>
      <w:r w:rsidRPr="000B4DFD">
        <w:rPr>
          <w:rFonts w:ascii="Calibri" w:hAnsi="Calibri" w:cs="Calibri"/>
          <w:snapToGrid/>
        </w:rPr>
        <w:t>Select shoes for comfort and safety that are compatible with your work environment</w:t>
      </w:r>
      <w:r w:rsidR="00697E3E">
        <w:rPr>
          <w:rFonts w:ascii="Calibri" w:hAnsi="Calibri" w:cs="Calibri"/>
          <w:snapToGrid/>
        </w:rPr>
        <w:t>.</w:t>
      </w:r>
    </w:p>
    <w:p w:rsidR="00865937" w:rsidRPr="000B4DFD" w:rsidRDefault="00865937" w:rsidP="008068FB">
      <w:pPr>
        <w:pStyle w:val="BodyText"/>
        <w:numPr>
          <w:ilvl w:val="0"/>
          <w:numId w:val="8"/>
        </w:numPr>
        <w:jc w:val="left"/>
        <w:rPr>
          <w:rFonts w:ascii="Calibri" w:hAnsi="Calibri" w:cs="Calibri"/>
          <w:snapToGrid/>
        </w:rPr>
      </w:pPr>
      <w:r w:rsidRPr="000B4DFD">
        <w:rPr>
          <w:rFonts w:ascii="Calibri" w:hAnsi="Calibri" w:cs="Calibri"/>
          <w:snapToGrid/>
        </w:rPr>
        <w:t>Do not stand or climb on a desk, chair, or other unstable surface to reach for an object. Use a ladder!</w:t>
      </w:r>
    </w:p>
    <w:p w:rsidR="00865937" w:rsidRPr="000B4DFD" w:rsidRDefault="00865937">
      <w:pPr>
        <w:rPr>
          <w:rFonts w:ascii="Calibri" w:hAnsi="Calibri" w:cs="Calibri"/>
        </w:rPr>
      </w:pPr>
    </w:p>
    <w:p w:rsidR="00865937" w:rsidRPr="000B4DFD" w:rsidRDefault="00914C86" w:rsidP="008068FB">
      <w:pPr>
        <w:pStyle w:val="Heading1"/>
        <w:spacing w:before="0" w:after="0"/>
        <w:rPr>
          <w:rFonts w:ascii="Calibri" w:hAnsi="Calibri" w:cs="Calibri"/>
        </w:rPr>
      </w:pPr>
      <w:r>
        <w:rPr>
          <w:rFonts w:ascii="Calibri" w:hAnsi="Calibri" w:cs="Calibri"/>
          <w:noProof/>
          <w:snapToGrid/>
        </w:rPr>
        <w:drawing>
          <wp:anchor distT="0" distB="0" distL="114300" distR="114300" simplePos="0" relativeHeight="251653632" behindDoc="1" locked="0" layoutInCell="0" allowOverlap="1">
            <wp:simplePos x="0" y="0"/>
            <wp:positionH relativeFrom="column">
              <wp:posOffset>2011680</wp:posOffset>
            </wp:positionH>
            <wp:positionV relativeFrom="paragraph">
              <wp:posOffset>124460</wp:posOffset>
            </wp:positionV>
            <wp:extent cx="695325" cy="561975"/>
            <wp:effectExtent l="19050" t="0" r="9525" b="0"/>
            <wp:wrapTight wrapText="bothSides">
              <wp:wrapPolygon edited="0">
                <wp:start x="-592" y="0"/>
                <wp:lineTo x="-592" y="21234"/>
                <wp:lineTo x="21896" y="21234"/>
                <wp:lineTo x="21896" y="0"/>
                <wp:lineTo x="-592" y="0"/>
              </wp:wrapPolygon>
            </wp:wrapTight>
            <wp:docPr id="241" name="Picture 241" descr="Confined_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onfined_Space"/>
                    <pic:cNvPicPr>
                      <a:picLocks noChangeAspect="1" noChangeArrowheads="1"/>
                    </pic:cNvPicPr>
                  </pic:nvPicPr>
                  <pic:blipFill>
                    <a:blip r:embed="rId26" cstate="print"/>
                    <a:srcRect/>
                    <a:stretch>
                      <a:fillRect/>
                    </a:stretch>
                  </pic:blipFill>
                  <pic:spPr bwMode="auto">
                    <a:xfrm>
                      <a:off x="0" y="0"/>
                      <a:ext cx="695325" cy="561975"/>
                    </a:xfrm>
                    <a:prstGeom prst="rect">
                      <a:avLst/>
                    </a:prstGeom>
                    <a:noFill/>
                    <a:ln w="9525">
                      <a:noFill/>
                      <a:miter lim="800000"/>
                      <a:headEnd/>
                      <a:tailEnd/>
                    </a:ln>
                  </pic:spPr>
                </pic:pic>
              </a:graphicData>
            </a:graphic>
          </wp:anchor>
        </w:drawing>
      </w:r>
      <w:r w:rsidR="00865937" w:rsidRPr="000B4DFD">
        <w:rPr>
          <w:rFonts w:ascii="Calibri" w:hAnsi="Calibri" w:cs="Calibri"/>
        </w:rPr>
        <w:t>Confined Space Program</w:t>
      </w:r>
    </w:p>
    <w:p w:rsidR="00697E3E" w:rsidRDefault="00865937" w:rsidP="008068FB">
      <w:pPr>
        <w:pStyle w:val="BodyText"/>
        <w:jc w:val="left"/>
        <w:rPr>
          <w:rFonts w:ascii="Calibri" w:hAnsi="Calibri" w:cs="Calibri"/>
          <w:snapToGrid/>
        </w:rPr>
      </w:pPr>
      <w:r w:rsidRPr="000B4DFD">
        <w:rPr>
          <w:rFonts w:ascii="Calibri" w:hAnsi="Calibri" w:cs="Calibri"/>
          <w:snapToGrid/>
        </w:rPr>
        <w:t xml:space="preserve">Under this program, all locations </w:t>
      </w:r>
      <w:r w:rsidR="00697E3E">
        <w:rPr>
          <w:rFonts w:ascii="Calibri" w:hAnsi="Calibri" w:cs="Calibri"/>
          <w:snapToGrid/>
        </w:rPr>
        <w:t>that</w:t>
      </w:r>
      <w:r w:rsidR="00697E3E" w:rsidRPr="000B4DFD">
        <w:rPr>
          <w:rFonts w:ascii="Calibri" w:hAnsi="Calibri" w:cs="Calibri"/>
          <w:snapToGrid/>
        </w:rPr>
        <w:t xml:space="preserve"> </w:t>
      </w:r>
      <w:r w:rsidRPr="000B4DFD">
        <w:rPr>
          <w:rFonts w:ascii="Calibri" w:hAnsi="Calibri" w:cs="Calibri"/>
          <w:snapToGrid/>
        </w:rPr>
        <w:t>meet the WISHA</w:t>
      </w:r>
      <w:r w:rsidR="00A44EAA" w:rsidRPr="000B4DFD">
        <w:rPr>
          <w:rFonts w:ascii="Calibri" w:hAnsi="Calibri" w:cs="Calibri"/>
          <w:snapToGrid/>
        </w:rPr>
        <w:t>/DOSH</w:t>
      </w:r>
      <w:r w:rsidRPr="000B4DFD">
        <w:rPr>
          <w:rFonts w:ascii="Calibri" w:hAnsi="Calibri" w:cs="Calibri"/>
          <w:snapToGrid/>
        </w:rPr>
        <w:t xml:space="preserve"> definition of a confined space are identified and classified based upon any hazardous conditions they may present. </w:t>
      </w:r>
    </w:p>
    <w:p w:rsidR="00697E3E" w:rsidRDefault="00697E3E" w:rsidP="008068FB">
      <w:pPr>
        <w:pStyle w:val="BodyText"/>
        <w:jc w:val="left"/>
        <w:rPr>
          <w:rFonts w:ascii="Calibri" w:hAnsi="Calibri" w:cs="Calibri"/>
          <w:snapToGrid/>
        </w:rPr>
      </w:pPr>
    </w:p>
    <w:p w:rsidR="00865937" w:rsidRDefault="00865937" w:rsidP="008068FB">
      <w:pPr>
        <w:pStyle w:val="BodyText"/>
        <w:jc w:val="left"/>
        <w:rPr>
          <w:rFonts w:ascii="Calibri" w:hAnsi="Calibri" w:cs="Calibri"/>
          <w:snapToGrid/>
        </w:rPr>
      </w:pPr>
      <w:r w:rsidRPr="000B4DFD">
        <w:rPr>
          <w:rFonts w:ascii="Calibri" w:hAnsi="Calibri" w:cs="Calibri"/>
          <w:snapToGrid/>
        </w:rPr>
        <w:t xml:space="preserve">A confined space is a space that is large enough for an employee to enter or break the plane of entry, has restricted means of entry or exit, has unfavorable natural ventilation and is not designed for continuous employee occupancy. </w:t>
      </w:r>
    </w:p>
    <w:p w:rsidR="00697E3E" w:rsidRPr="000B4DFD" w:rsidRDefault="00697E3E" w:rsidP="008068FB">
      <w:pPr>
        <w:pStyle w:val="BodyText"/>
        <w:jc w:val="left"/>
        <w:rPr>
          <w:rFonts w:ascii="Calibri" w:hAnsi="Calibri" w:cs="Calibri"/>
          <w:snapToGrid/>
        </w:rPr>
      </w:pPr>
    </w:p>
    <w:p w:rsidR="00865937" w:rsidRPr="000B4DFD" w:rsidRDefault="00865937" w:rsidP="008068FB">
      <w:pPr>
        <w:pStyle w:val="BodyText"/>
        <w:jc w:val="left"/>
        <w:rPr>
          <w:rFonts w:ascii="Calibri" w:hAnsi="Calibri" w:cs="Calibri"/>
          <w:snapToGrid/>
        </w:rPr>
      </w:pPr>
      <w:r w:rsidRPr="000B4DFD">
        <w:rPr>
          <w:rFonts w:ascii="Calibri" w:hAnsi="Calibri" w:cs="Calibri"/>
          <w:snapToGrid/>
        </w:rPr>
        <w:t xml:space="preserve">Examples of confined spaces include, but are not limited to: </w:t>
      </w:r>
      <w:r w:rsidR="00697E3E">
        <w:rPr>
          <w:rFonts w:ascii="Calibri" w:hAnsi="Calibri" w:cs="Calibri"/>
          <w:snapToGrid/>
        </w:rPr>
        <w:t>t</w:t>
      </w:r>
      <w:r w:rsidRPr="000B4DFD">
        <w:rPr>
          <w:rFonts w:ascii="Calibri" w:hAnsi="Calibri" w:cs="Calibri"/>
          <w:snapToGrid/>
        </w:rPr>
        <w:t>anks</w:t>
      </w:r>
      <w:r w:rsidR="00310E45" w:rsidRPr="000B4DFD">
        <w:rPr>
          <w:rFonts w:ascii="Calibri" w:hAnsi="Calibri" w:cs="Calibri"/>
          <w:snapToGrid/>
        </w:rPr>
        <w:t xml:space="preserve">, </w:t>
      </w:r>
      <w:r w:rsidRPr="000B4DFD">
        <w:rPr>
          <w:rFonts w:ascii="Calibri" w:hAnsi="Calibri" w:cs="Calibri"/>
          <w:snapToGrid/>
        </w:rPr>
        <w:t>tunnels</w:t>
      </w:r>
      <w:r w:rsidR="00310E45" w:rsidRPr="000B4DFD">
        <w:rPr>
          <w:rFonts w:ascii="Calibri" w:hAnsi="Calibri" w:cs="Calibri"/>
          <w:snapToGrid/>
        </w:rPr>
        <w:t xml:space="preserve">, </w:t>
      </w:r>
      <w:r w:rsidRPr="000B4DFD">
        <w:rPr>
          <w:rFonts w:ascii="Calibri" w:hAnsi="Calibri" w:cs="Calibri"/>
          <w:snapToGrid/>
        </w:rPr>
        <w:t>trenches</w:t>
      </w:r>
      <w:r w:rsidR="00310E45" w:rsidRPr="000B4DFD">
        <w:rPr>
          <w:rFonts w:ascii="Calibri" w:hAnsi="Calibri" w:cs="Calibri"/>
          <w:snapToGrid/>
        </w:rPr>
        <w:t xml:space="preserve">, </w:t>
      </w:r>
      <w:r w:rsidRPr="000B4DFD">
        <w:rPr>
          <w:rFonts w:ascii="Calibri" w:hAnsi="Calibri" w:cs="Calibri"/>
          <w:snapToGrid/>
        </w:rPr>
        <w:t>vaults</w:t>
      </w:r>
      <w:r w:rsidR="00310E45" w:rsidRPr="000B4DFD">
        <w:rPr>
          <w:rFonts w:ascii="Calibri" w:hAnsi="Calibri" w:cs="Calibri"/>
          <w:snapToGrid/>
        </w:rPr>
        <w:t>,</w:t>
      </w:r>
      <w:r w:rsidRPr="000B4DFD">
        <w:rPr>
          <w:rFonts w:ascii="Calibri" w:hAnsi="Calibri" w:cs="Calibri"/>
          <w:snapToGrid/>
        </w:rPr>
        <w:t xml:space="preserve"> manholes</w:t>
      </w:r>
      <w:r w:rsidR="00310E45" w:rsidRPr="000B4DFD">
        <w:rPr>
          <w:rFonts w:ascii="Calibri" w:hAnsi="Calibri" w:cs="Calibri"/>
          <w:snapToGrid/>
        </w:rPr>
        <w:t xml:space="preserve"> </w:t>
      </w:r>
      <w:r w:rsidRPr="000B4DFD">
        <w:rPr>
          <w:rFonts w:ascii="Calibri" w:hAnsi="Calibri" w:cs="Calibri"/>
          <w:snapToGrid/>
        </w:rPr>
        <w:t>sewers</w:t>
      </w:r>
      <w:r w:rsidR="00310E45" w:rsidRPr="000B4DFD">
        <w:rPr>
          <w:rFonts w:ascii="Calibri" w:hAnsi="Calibri" w:cs="Calibri"/>
          <w:snapToGrid/>
        </w:rPr>
        <w:t>,</w:t>
      </w:r>
      <w:r w:rsidRPr="000B4DFD">
        <w:rPr>
          <w:rFonts w:ascii="Calibri" w:hAnsi="Calibri" w:cs="Calibri"/>
          <w:snapToGrid/>
        </w:rPr>
        <w:t xml:space="preserve"> </w:t>
      </w:r>
      <w:r w:rsidR="00697E3E">
        <w:rPr>
          <w:rFonts w:ascii="Calibri" w:hAnsi="Calibri" w:cs="Calibri"/>
          <w:snapToGrid/>
        </w:rPr>
        <w:t xml:space="preserve">and/or </w:t>
      </w:r>
      <w:r w:rsidR="00310E45" w:rsidRPr="000B4DFD">
        <w:rPr>
          <w:rFonts w:ascii="Calibri" w:hAnsi="Calibri" w:cs="Calibri"/>
          <w:snapToGrid/>
        </w:rPr>
        <w:t>silos.</w:t>
      </w:r>
    </w:p>
    <w:p w:rsidR="00865937" w:rsidRPr="000B4DFD" w:rsidRDefault="00865937" w:rsidP="008068FB">
      <w:pPr>
        <w:pStyle w:val="BodyText"/>
        <w:ind w:left="360"/>
        <w:jc w:val="left"/>
        <w:rPr>
          <w:rFonts w:ascii="Calibri" w:hAnsi="Calibri" w:cs="Calibri"/>
          <w:snapToGrid/>
        </w:rPr>
      </w:pPr>
    </w:p>
    <w:p w:rsidR="00865937" w:rsidRDefault="00865937" w:rsidP="008068FB">
      <w:pPr>
        <w:pStyle w:val="BodyText"/>
        <w:jc w:val="left"/>
        <w:rPr>
          <w:rFonts w:ascii="Calibri" w:hAnsi="Calibri" w:cs="Calibri"/>
          <w:snapToGrid/>
        </w:rPr>
      </w:pPr>
      <w:r w:rsidRPr="000B4DFD">
        <w:rPr>
          <w:rFonts w:ascii="Calibri" w:hAnsi="Calibri" w:cs="Calibri"/>
          <w:snapToGrid/>
        </w:rPr>
        <w:t xml:space="preserve">Districts shall identify all confined spaces and maintain a confined space entry policy and procedure. </w:t>
      </w:r>
    </w:p>
    <w:p w:rsidR="00372688" w:rsidRPr="000B4DFD" w:rsidRDefault="00372688" w:rsidP="008068FB">
      <w:pPr>
        <w:pStyle w:val="BodyText"/>
        <w:jc w:val="left"/>
        <w:rPr>
          <w:rFonts w:ascii="Calibri" w:hAnsi="Calibri" w:cs="Calibri"/>
          <w:snapToGrid/>
        </w:rPr>
      </w:pPr>
    </w:p>
    <w:p w:rsidR="00865937" w:rsidRPr="000B4DFD" w:rsidRDefault="00865937" w:rsidP="008068FB">
      <w:pPr>
        <w:pStyle w:val="BodyText"/>
        <w:jc w:val="left"/>
        <w:rPr>
          <w:rFonts w:ascii="Calibri" w:hAnsi="Calibri" w:cs="Calibri"/>
          <w:snapToGrid/>
        </w:rPr>
      </w:pPr>
      <w:r w:rsidRPr="000B4DFD">
        <w:rPr>
          <w:rFonts w:ascii="Calibri" w:hAnsi="Calibri" w:cs="Calibri"/>
          <w:snapToGrid/>
        </w:rPr>
        <w:t xml:space="preserve">Do not enter a confined space or break the plane of entry with any part of your body if you are not trained in and have not fully implemented the confined space entry procedure. </w:t>
      </w:r>
    </w:p>
    <w:p w:rsidR="00865937" w:rsidRPr="000B4DFD" w:rsidRDefault="00865937">
      <w:pPr>
        <w:ind w:left="360"/>
        <w:rPr>
          <w:rFonts w:ascii="Calibri" w:hAnsi="Calibri" w:cs="Calibri"/>
        </w:rPr>
      </w:pPr>
    </w:p>
    <w:p w:rsidR="00865937" w:rsidRPr="000B4DFD" w:rsidRDefault="00865937" w:rsidP="008068FB">
      <w:pPr>
        <w:pStyle w:val="Heading1"/>
        <w:spacing w:before="0" w:after="0"/>
        <w:rPr>
          <w:rFonts w:ascii="Calibri" w:hAnsi="Calibri" w:cs="Calibri"/>
        </w:rPr>
      </w:pPr>
      <w:r w:rsidRPr="000B4DFD">
        <w:rPr>
          <w:rFonts w:ascii="Calibri" w:hAnsi="Calibri" w:cs="Calibri"/>
        </w:rPr>
        <w:t>Bloodborne Pathogens Exposure Control Plan</w:t>
      </w:r>
    </w:p>
    <w:p w:rsidR="00372688" w:rsidRDefault="00372688" w:rsidP="008068FB">
      <w:pPr>
        <w:pStyle w:val="Pa62"/>
        <w:spacing w:before="0" w:after="0" w:line="240" w:lineRule="auto"/>
        <w:rPr>
          <w:rFonts w:ascii="Calibri" w:hAnsi="Calibri" w:cs="Calibri"/>
          <w:color w:val="000000"/>
          <w:sz w:val="20"/>
        </w:rPr>
      </w:pPr>
      <w:r>
        <w:rPr>
          <w:rFonts w:ascii="Calibri" w:hAnsi="Calibri" w:cs="Calibri"/>
          <w:noProof/>
        </w:rPr>
        <w:drawing>
          <wp:anchor distT="0" distB="0" distL="114300" distR="114300" simplePos="0" relativeHeight="251654656" behindDoc="1" locked="0" layoutInCell="0" allowOverlap="1" wp14:anchorId="2A577B33" wp14:editId="791E0D25">
            <wp:simplePos x="0" y="0"/>
            <wp:positionH relativeFrom="column">
              <wp:posOffset>2030730</wp:posOffset>
            </wp:positionH>
            <wp:positionV relativeFrom="paragraph">
              <wp:posOffset>48260</wp:posOffset>
            </wp:positionV>
            <wp:extent cx="695325" cy="561975"/>
            <wp:effectExtent l="19050" t="0" r="9525" b="0"/>
            <wp:wrapTight wrapText="bothSides">
              <wp:wrapPolygon edited="0">
                <wp:start x="-592" y="0"/>
                <wp:lineTo x="-592" y="21234"/>
                <wp:lineTo x="21896" y="21234"/>
                <wp:lineTo x="21896" y="0"/>
                <wp:lineTo x="-592" y="0"/>
              </wp:wrapPolygon>
            </wp:wrapTight>
            <wp:docPr id="245" name="Picture 245" descr="biological_haz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biological_hazards"/>
                    <pic:cNvPicPr>
                      <a:picLocks noChangeAspect="1" noChangeArrowheads="1"/>
                    </pic:cNvPicPr>
                  </pic:nvPicPr>
                  <pic:blipFill>
                    <a:blip r:embed="rId27" cstate="print"/>
                    <a:srcRect/>
                    <a:stretch>
                      <a:fillRect/>
                    </a:stretch>
                  </pic:blipFill>
                  <pic:spPr bwMode="auto">
                    <a:xfrm>
                      <a:off x="0" y="0"/>
                      <a:ext cx="695325" cy="561975"/>
                    </a:xfrm>
                    <a:prstGeom prst="rect">
                      <a:avLst/>
                    </a:prstGeom>
                    <a:noFill/>
                    <a:ln w="9525">
                      <a:noFill/>
                      <a:miter lim="800000"/>
                      <a:headEnd/>
                      <a:tailEnd/>
                    </a:ln>
                  </pic:spPr>
                </pic:pic>
              </a:graphicData>
            </a:graphic>
          </wp:anchor>
        </w:drawing>
      </w:r>
      <w:r w:rsidR="00865937" w:rsidRPr="000B4DFD">
        <w:rPr>
          <w:rFonts w:ascii="Calibri" w:hAnsi="Calibri" w:cs="Calibri"/>
          <w:color w:val="000000"/>
          <w:sz w:val="20"/>
        </w:rPr>
        <w:t xml:space="preserve">This program provides requirements to protect employees from exposure to blood or other potentially infectious materials (OPIM) that may contain bloodborne pathogens. </w:t>
      </w:r>
    </w:p>
    <w:p w:rsidR="00372688" w:rsidRDefault="00372688" w:rsidP="008068FB">
      <w:pPr>
        <w:pStyle w:val="Pa62"/>
        <w:spacing w:before="0" w:after="0" w:line="240" w:lineRule="auto"/>
        <w:rPr>
          <w:rFonts w:ascii="Calibri" w:hAnsi="Calibri" w:cs="Calibri"/>
          <w:color w:val="000000"/>
          <w:sz w:val="20"/>
        </w:rPr>
      </w:pPr>
    </w:p>
    <w:p w:rsidR="00865937" w:rsidRPr="000B4DFD" w:rsidRDefault="00865937" w:rsidP="008068FB">
      <w:pPr>
        <w:pStyle w:val="Pa62"/>
        <w:spacing w:before="0" w:after="0" w:line="240" w:lineRule="auto"/>
        <w:rPr>
          <w:rFonts w:ascii="Calibri" w:hAnsi="Calibri" w:cs="Calibri"/>
          <w:color w:val="000000"/>
          <w:sz w:val="25"/>
        </w:rPr>
      </w:pPr>
      <w:r w:rsidRPr="000B4DFD">
        <w:rPr>
          <w:rFonts w:ascii="Calibri" w:hAnsi="Calibri" w:cs="Calibri"/>
          <w:color w:val="000000"/>
          <w:sz w:val="20"/>
        </w:rPr>
        <w:t>Examples of bloodborne pathogens are the human immunodeficiency virus (HIV) and hepatitis B virus (HBV).</w:t>
      </w:r>
      <w:r w:rsidR="009C4214">
        <w:rPr>
          <w:rFonts w:ascii="Calibri" w:hAnsi="Calibri" w:cs="Calibri"/>
          <w:color w:val="000000"/>
          <w:sz w:val="20"/>
        </w:rPr>
        <w:t xml:space="preserve"> </w:t>
      </w:r>
      <w:r w:rsidRPr="000B4DFD">
        <w:rPr>
          <w:rFonts w:ascii="Calibri" w:hAnsi="Calibri" w:cs="Calibri"/>
          <w:color w:val="000000"/>
          <w:sz w:val="20"/>
        </w:rPr>
        <w:t xml:space="preserve">Employees </w:t>
      </w:r>
      <w:r w:rsidR="009C4214">
        <w:rPr>
          <w:rFonts w:ascii="Calibri" w:hAnsi="Calibri" w:cs="Calibri"/>
          <w:color w:val="000000"/>
          <w:sz w:val="20"/>
        </w:rPr>
        <w:t>who have</w:t>
      </w:r>
      <w:r w:rsidR="009C4214" w:rsidRPr="000B4DFD">
        <w:rPr>
          <w:rFonts w:ascii="Calibri" w:hAnsi="Calibri" w:cs="Calibri"/>
          <w:color w:val="000000"/>
          <w:sz w:val="20"/>
        </w:rPr>
        <w:t xml:space="preserve"> </w:t>
      </w:r>
      <w:r w:rsidRPr="000B4DFD">
        <w:rPr>
          <w:rFonts w:ascii="Calibri" w:hAnsi="Calibri" w:cs="Calibri"/>
          <w:color w:val="000000"/>
          <w:sz w:val="20"/>
        </w:rPr>
        <w:t>occupational exposure to blood or other potentially infectious materials will receive further training.</w:t>
      </w:r>
      <w:r w:rsidRPr="000B4DFD">
        <w:rPr>
          <w:rFonts w:ascii="Calibri" w:hAnsi="Calibri" w:cs="Calibri"/>
          <w:color w:val="000000"/>
          <w:sz w:val="25"/>
        </w:rPr>
        <w:t xml:space="preserve"> </w:t>
      </w:r>
    </w:p>
    <w:p w:rsidR="00865937" w:rsidRPr="000B4DFD" w:rsidRDefault="00865937">
      <w:pPr>
        <w:pStyle w:val="CommentText"/>
        <w:rPr>
          <w:rFonts w:ascii="Calibri" w:hAnsi="Calibri" w:cs="Calibri"/>
        </w:rPr>
      </w:pPr>
    </w:p>
    <w:p w:rsidR="00865937" w:rsidRPr="000B4DFD" w:rsidRDefault="00865937">
      <w:pPr>
        <w:pStyle w:val="Heading1"/>
        <w:jc w:val="center"/>
        <w:rPr>
          <w:rFonts w:ascii="Calibri" w:hAnsi="Calibri" w:cs="Calibri"/>
        </w:rPr>
      </w:pPr>
      <w:r w:rsidRPr="000B4DFD">
        <w:rPr>
          <w:rFonts w:ascii="Calibri" w:hAnsi="Calibri" w:cs="Calibri"/>
        </w:rPr>
        <w:t>WORKPLACE SAFETY GUIDELINES</w:t>
      </w:r>
    </w:p>
    <w:p w:rsidR="00865937" w:rsidRPr="000B4DFD" w:rsidRDefault="00865937">
      <w:pPr>
        <w:pStyle w:val="Heading1"/>
        <w:rPr>
          <w:rFonts w:ascii="Calibri" w:hAnsi="Calibri" w:cs="Calibri"/>
        </w:rPr>
      </w:pPr>
      <w:r w:rsidRPr="000B4DFD">
        <w:rPr>
          <w:rFonts w:ascii="Calibri" w:hAnsi="Calibri" w:cs="Calibri"/>
        </w:rPr>
        <w:t xml:space="preserve">Safe Lifting </w:t>
      </w:r>
    </w:p>
    <w:p w:rsidR="00865937" w:rsidRPr="000B4DFD" w:rsidRDefault="00865937" w:rsidP="008068FB">
      <w:pPr>
        <w:rPr>
          <w:rFonts w:ascii="Calibri" w:hAnsi="Calibri" w:cs="Calibri"/>
          <w:b/>
        </w:rPr>
      </w:pPr>
      <w:r w:rsidRPr="000B4DFD">
        <w:rPr>
          <w:rFonts w:ascii="Calibri" w:hAnsi="Calibri" w:cs="Calibri"/>
        </w:rPr>
        <w:t>Most back injuries result from improper lifting. Protect your back by practicing proper lifting and carrying techniques.  Remember: It’s easier to prevent a back injury than to recover from one!</w:t>
      </w:r>
      <w:r w:rsidRPr="000B4DFD">
        <w:rPr>
          <w:rFonts w:ascii="Calibri" w:hAnsi="Calibri" w:cs="Calibri"/>
          <w:b/>
        </w:rPr>
        <w:t xml:space="preserve"> </w:t>
      </w:r>
    </w:p>
    <w:p w:rsidR="00865937" w:rsidRPr="000B4DFD" w:rsidRDefault="00865937" w:rsidP="008068FB">
      <w:pPr>
        <w:rPr>
          <w:rFonts w:ascii="Calibri" w:hAnsi="Calibri" w:cs="Calibri"/>
          <w:b/>
        </w:rPr>
      </w:pPr>
    </w:p>
    <w:p w:rsidR="00865937" w:rsidRPr="000B4DFD" w:rsidRDefault="00865937" w:rsidP="008068FB">
      <w:pPr>
        <w:outlineLvl w:val="0"/>
        <w:rPr>
          <w:rFonts w:ascii="Calibri" w:hAnsi="Calibri" w:cs="Calibri"/>
        </w:rPr>
      </w:pPr>
      <w:r w:rsidRPr="000B4DFD">
        <w:rPr>
          <w:rStyle w:val="Strong"/>
          <w:rFonts w:ascii="Calibri" w:hAnsi="Calibri" w:cs="Calibri"/>
        </w:rPr>
        <w:t>Prepare the lift -</w:t>
      </w:r>
      <w:r w:rsidRPr="000B4DFD">
        <w:rPr>
          <w:rFonts w:ascii="Calibri" w:hAnsi="Calibri" w:cs="Calibri"/>
        </w:rPr>
        <w:t xml:space="preserve"> </w:t>
      </w:r>
      <w:r w:rsidR="00EC75F0">
        <w:rPr>
          <w:rFonts w:ascii="Calibri" w:hAnsi="Calibri" w:cs="Calibri"/>
        </w:rPr>
        <w:t>th</w:t>
      </w:r>
      <w:r w:rsidRPr="000B4DFD">
        <w:rPr>
          <w:rFonts w:ascii="Calibri" w:hAnsi="Calibri" w:cs="Calibri"/>
        </w:rPr>
        <w:t xml:space="preserve">ink about the load you'll be lifting. Ask yourself: </w:t>
      </w:r>
    </w:p>
    <w:p w:rsidR="00865937" w:rsidRPr="000B4DFD" w:rsidRDefault="00865937" w:rsidP="008068FB">
      <w:pPr>
        <w:ind w:left="360"/>
        <w:outlineLvl w:val="0"/>
        <w:rPr>
          <w:rFonts w:ascii="Calibri" w:hAnsi="Calibri" w:cs="Calibri"/>
        </w:rPr>
      </w:pPr>
    </w:p>
    <w:p w:rsidR="00865937" w:rsidRPr="000B4DFD" w:rsidRDefault="00865937" w:rsidP="008068FB">
      <w:pPr>
        <w:pStyle w:val="BodyText"/>
        <w:numPr>
          <w:ilvl w:val="0"/>
          <w:numId w:val="20"/>
        </w:numPr>
        <w:jc w:val="left"/>
        <w:rPr>
          <w:rFonts w:ascii="Calibri" w:hAnsi="Calibri" w:cs="Calibri"/>
        </w:rPr>
      </w:pPr>
      <w:r w:rsidRPr="000B4DFD">
        <w:rPr>
          <w:rFonts w:ascii="Calibri" w:hAnsi="Calibri" w:cs="Calibri"/>
        </w:rPr>
        <w:t xml:space="preserve">Can I lift it alone? </w:t>
      </w:r>
    </w:p>
    <w:p w:rsidR="00865937" w:rsidRPr="000B4DFD" w:rsidRDefault="00865937" w:rsidP="008068FB">
      <w:pPr>
        <w:pStyle w:val="BodyText"/>
        <w:numPr>
          <w:ilvl w:val="0"/>
          <w:numId w:val="20"/>
        </w:numPr>
        <w:jc w:val="left"/>
        <w:rPr>
          <w:rFonts w:ascii="Calibri" w:hAnsi="Calibri" w:cs="Calibri"/>
        </w:rPr>
      </w:pPr>
      <w:r w:rsidRPr="000B4DFD">
        <w:rPr>
          <w:rFonts w:ascii="Calibri" w:hAnsi="Calibri" w:cs="Calibri"/>
        </w:rPr>
        <w:t xml:space="preserve">Do I need mechanical help such as a cart or dolly? </w:t>
      </w:r>
    </w:p>
    <w:p w:rsidR="00865937" w:rsidRPr="000B4DFD" w:rsidRDefault="00865937" w:rsidP="008068FB">
      <w:pPr>
        <w:pStyle w:val="BodyText"/>
        <w:numPr>
          <w:ilvl w:val="0"/>
          <w:numId w:val="19"/>
        </w:numPr>
        <w:jc w:val="left"/>
        <w:rPr>
          <w:rFonts w:ascii="Calibri" w:hAnsi="Calibri" w:cs="Calibri"/>
        </w:rPr>
      </w:pPr>
      <w:r w:rsidRPr="000B4DFD">
        <w:rPr>
          <w:rFonts w:ascii="Calibri" w:hAnsi="Calibri" w:cs="Calibri"/>
        </w:rPr>
        <w:t xml:space="preserve">Is it too awkward for one person to handle? </w:t>
      </w:r>
    </w:p>
    <w:p w:rsidR="00865937" w:rsidRPr="000B4DFD" w:rsidRDefault="00865937" w:rsidP="008068FB">
      <w:pPr>
        <w:pStyle w:val="BodyText"/>
        <w:numPr>
          <w:ilvl w:val="0"/>
          <w:numId w:val="21"/>
        </w:numPr>
        <w:jc w:val="left"/>
        <w:rPr>
          <w:rFonts w:ascii="Calibri" w:hAnsi="Calibri" w:cs="Calibri"/>
        </w:rPr>
      </w:pPr>
      <w:r w:rsidRPr="000B4DFD">
        <w:rPr>
          <w:rFonts w:ascii="Calibri" w:hAnsi="Calibri" w:cs="Calibri"/>
        </w:rPr>
        <w:t>Should I ask a co-worker for help, or split the load into several smaller ones?</w:t>
      </w:r>
    </w:p>
    <w:p w:rsidR="00865937" w:rsidRPr="000B4DFD" w:rsidRDefault="00865937" w:rsidP="008068FB">
      <w:pPr>
        <w:pStyle w:val="BodyText"/>
        <w:jc w:val="left"/>
        <w:rPr>
          <w:rFonts w:ascii="Calibri" w:hAnsi="Calibri" w:cs="Calibri"/>
        </w:rPr>
      </w:pPr>
    </w:p>
    <w:p w:rsidR="00865937" w:rsidRPr="000B4DFD" w:rsidRDefault="00865937" w:rsidP="008068FB">
      <w:pPr>
        <w:pStyle w:val="BodyText"/>
        <w:jc w:val="left"/>
        <w:rPr>
          <w:rFonts w:ascii="Calibri" w:hAnsi="Calibri" w:cs="Calibri"/>
        </w:rPr>
      </w:pPr>
      <w:r w:rsidRPr="000B4DFD">
        <w:rPr>
          <w:rFonts w:ascii="Calibri" w:hAnsi="Calibri" w:cs="Calibri"/>
        </w:rPr>
        <w:t>If you decide you can manage the load by yourself, follow the next steps</w:t>
      </w:r>
      <w:r w:rsidR="00C450FF">
        <w:rPr>
          <w:rFonts w:ascii="Calibri" w:hAnsi="Calibri" w:cs="Calibri"/>
        </w:rPr>
        <w:t>:</w:t>
      </w:r>
    </w:p>
    <w:p w:rsidR="00865937" w:rsidRPr="000B4DFD" w:rsidRDefault="00865937" w:rsidP="008068FB">
      <w:pPr>
        <w:ind w:left="450"/>
        <w:rPr>
          <w:rFonts w:ascii="Calibri" w:hAnsi="Calibri" w:cs="Calibri"/>
        </w:rPr>
      </w:pPr>
    </w:p>
    <w:p w:rsidR="00865937" w:rsidRPr="000B4DFD" w:rsidRDefault="00865937" w:rsidP="008068FB">
      <w:pPr>
        <w:rPr>
          <w:rFonts w:ascii="Calibri" w:hAnsi="Calibri" w:cs="Calibri"/>
        </w:rPr>
      </w:pPr>
      <w:r w:rsidRPr="000B4DFD">
        <w:rPr>
          <w:rStyle w:val="Strong"/>
          <w:rFonts w:ascii="Calibri" w:hAnsi="Calibri" w:cs="Calibri"/>
        </w:rPr>
        <w:t>Tuck your pelvis -</w:t>
      </w:r>
      <w:r w:rsidRPr="000B4DFD">
        <w:rPr>
          <w:rFonts w:ascii="Calibri" w:hAnsi="Calibri" w:cs="Calibri"/>
        </w:rPr>
        <w:t xml:space="preserve"> Tighten your stomach muscles and tuck your pelvis. Tightening the stomach muscles automatically helps to support the lower back.</w:t>
      </w:r>
    </w:p>
    <w:p w:rsidR="00865937" w:rsidRPr="000B4DFD" w:rsidRDefault="00865937" w:rsidP="008068FB">
      <w:pPr>
        <w:rPr>
          <w:rFonts w:ascii="Calibri" w:hAnsi="Calibri" w:cs="Calibri"/>
        </w:rPr>
      </w:pPr>
    </w:p>
    <w:p w:rsidR="00865937" w:rsidRPr="000B4DFD" w:rsidRDefault="00865937" w:rsidP="008068FB">
      <w:pPr>
        <w:rPr>
          <w:rFonts w:ascii="Calibri" w:hAnsi="Calibri" w:cs="Calibri"/>
        </w:rPr>
      </w:pPr>
      <w:r w:rsidRPr="000B4DFD">
        <w:rPr>
          <w:rStyle w:val="Strong"/>
          <w:rFonts w:ascii="Calibri" w:hAnsi="Calibri" w:cs="Calibri"/>
        </w:rPr>
        <w:t>Bend your knees -</w:t>
      </w:r>
      <w:r w:rsidRPr="000B4DFD">
        <w:rPr>
          <w:rFonts w:ascii="Calibri" w:hAnsi="Calibri" w:cs="Calibri"/>
        </w:rPr>
        <w:t xml:space="preserve"> Always bend your knees when lifting anything. This helps maintain your center of balance and lets the strong muscles in your legs do the work of lifting while protecting your back.</w:t>
      </w:r>
    </w:p>
    <w:p w:rsidR="00865937" w:rsidRPr="000B4DFD" w:rsidRDefault="00865937" w:rsidP="008068FB">
      <w:pPr>
        <w:rPr>
          <w:rFonts w:ascii="Calibri" w:hAnsi="Calibri" w:cs="Calibri"/>
        </w:rPr>
      </w:pPr>
    </w:p>
    <w:p w:rsidR="00865937" w:rsidRPr="000B4DFD" w:rsidRDefault="00865937" w:rsidP="008068FB">
      <w:pPr>
        <w:outlineLvl w:val="0"/>
        <w:rPr>
          <w:rFonts w:ascii="Calibri" w:hAnsi="Calibri" w:cs="Calibri"/>
        </w:rPr>
      </w:pPr>
      <w:r w:rsidRPr="000B4DFD">
        <w:rPr>
          <w:rStyle w:val="Strong"/>
          <w:rFonts w:ascii="Calibri" w:hAnsi="Calibri" w:cs="Calibri"/>
        </w:rPr>
        <w:t>Hug the load -</w:t>
      </w:r>
      <w:r w:rsidRPr="000B4DFD">
        <w:rPr>
          <w:rFonts w:ascii="Calibri" w:hAnsi="Calibri" w:cs="Calibri"/>
        </w:rPr>
        <w:t xml:space="preserve"> Bring the object you are lifting as close to your body as possible. Keep your back upright as you lift. Gradually straighten your legs to a standing position to lift the load.</w:t>
      </w:r>
    </w:p>
    <w:p w:rsidR="00865937" w:rsidRPr="000B4DFD" w:rsidRDefault="00865937">
      <w:pPr>
        <w:ind w:left="360"/>
        <w:jc w:val="both"/>
        <w:outlineLvl w:val="0"/>
        <w:rPr>
          <w:rFonts w:ascii="Calibri" w:hAnsi="Calibri" w:cs="Calibri"/>
        </w:rPr>
      </w:pPr>
    </w:p>
    <w:p w:rsidR="00865937" w:rsidRPr="000B4DFD" w:rsidRDefault="00865937" w:rsidP="00CE2046">
      <w:pPr>
        <w:jc w:val="both"/>
        <w:outlineLvl w:val="0"/>
        <w:rPr>
          <w:rFonts w:ascii="Calibri" w:hAnsi="Calibri" w:cs="Calibri"/>
        </w:rPr>
      </w:pPr>
      <w:r w:rsidRPr="000B4DFD">
        <w:rPr>
          <w:rStyle w:val="Strong"/>
          <w:rFonts w:ascii="Calibri" w:hAnsi="Calibri" w:cs="Calibri"/>
        </w:rPr>
        <w:t>Pick</w:t>
      </w:r>
      <w:r w:rsidR="000C07DB">
        <w:rPr>
          <w:rStyle w:val="Strong"/>
          <w:rFonts w:ascii="Calibri" w:hAnsi="Calibri" w:cs="Calibri"/>
        </w:rPr>
        <w:t xml:space="preserve"> </w:t>
      </w:r>
      <w:r w:rsidRPr="000B4DFD">
        <w:rPr>
          <w:rStyle w:val="Strong"/>
          <w:rFonts w:ascii="Calibri" w:hAnsi="Calibri" w:cs="Calibri"/>
        </w:rPr>
        <w:t>up the load -</w:t>
      </w:r>
      <w:r w:rsidRPr="000B4DFD">
        <w:rPr>
          <w:rFonts w:ascii="Calibri" w:hAnsi="Calibri" w:cs="Calibri"/>
        </w:rPr>
        <w:t xml:space="preserve"> Make sure your feet, knees, and torso are pointed toward the load when you lift. </w:t>
      </w:r>
    </w:p>
    <w:p w:rsidR="00865937" w:rsidRPr="000B4DFD" w:rsidRDefault="00865937" w:rsidP="008068FB">
      <w:pPr>
        <w:outlineLvl w:val="0"/>
        <w:rPr>
          <w:rFonts w:ascii="Calibri" w:hAnsi="Calibri" w:cs="Calibri"/>
        </w:rPr>
      </w:pPr>
      <w:r w:rsidRPr="000B4DFD">
        <w:rPr>
          <w:rFonts w:ascii="Calibri" w:hAnsi="Calibri" w:cs="Calibri"/>
        </w:rPr>
        <w:lastRenderedPageBreak/>
        <w:t xml:space="preserve">Come to an upright position then pivot using your feet. As you carry the load, change direction with your feet, </w:t>
      </w:r>
      <w:r w:rsidRPr="000B4DFD">
        <w:rPr>
          <w:rStyle w:val="Strong"/>
          <w:rFonts w:ascii="Calibri" w:hAnsi="Calibri" w:cs="Calibri"/>
          <w:b w:val="0"/>
        </w:rPr>
        <w:t>not by</w:t>
      </w:r>
      <w:r w:rsidRPr="000B4DFD">
        <w:rPr>
          <w:rFonts w:ascii="Calibri" w:hAnsi="Calibri" w:cs="Calibri"/>
        </w:rPr>
        <w:t xml:space="preserve"> twisting your body. Twisting and lifting at the same time can overload your spine.  When you are ready to set the load down, have your feet pointed toward the load. </w:t>
      </w:r>
    </w:p>
    <w:p w:rsidR="00865937" w:rsidRPr="000B4DFD" w:rsidRDefault="00865937" w:rsidP="008068FB">
      <w:pPr>
        <w:outlineLvl w:val="0"/>
        <w:rPr>
          <w:rFonts w:ascii="Calibri" w:hAnsi="Calibri" w:cs="Calibri"/>
        </w:rPr>
      </w:pPr>
    </w:p>
    <w:p w:rsidR="00865937" w:rsidRPr="000B4DFD" w:rsidRDefault="00865937" w:rsidP="008068FB">
      <w:pPr>
        <w:outlineLvl w:val="0"/>
        <w:rPr>
          <w:rFonts w:ascii="Calibri" w:hAnsi="Calibri" w:cs="Calibri"/>
          <w:snapToGrid w:val="0"/>
        </w:rPr>
      </w:pPr>
      <w:r w:rsidRPr="000B4DFD">
        <w:rPr>
          <w:rStyle w:val="Strong"/>
          <w:rFonts w:ascii="Calibri" w:hAnsi="Calibri" w:cs="Calibri"/>
        </w:rPr>
        <w:t>Put the load down</w:t>
      </w:r>
      <w:r w:rsidRPr="000B4DFD">
        <w:rPr>
          <w:rFonts w:ascii="Calibri" w:hAnsi="Calibri" w:cs="Calibri"/>
        </w:rPr>
        <w:t xml:space="preserve"> - If possible, choose a place other than the floor to set down the load, so the load will be easier to pick up if it must be moved again. </w:t>
      </w:r>
      <w:r w:rsidRPr="000B4DFD">
        <w:rPr>
          <w:rFonts w:ascii="Calibri" w:hAnsi="Calibri" w:cs="Calibri"/>
          <w:snapToGrid w:val="0"/>
        </w:rPr>
        <w:t xml:space="preserve">Avoid lifting above your shoulder height. </w:t>
      </w:r>
    </w:p>
    <w:p w:rsidR="00865937" w:rsidRPr="000B4DFD" w:rsidRDefault="00C450FF">
      <w:pPr>
        <w:pStyle w:val="Heading1"/>
        <w:rPr>
          <w:rFonts w:ascii="Calibri" w:hAnsi="Calibri" w:cs="Calibri"/>
        </w:rPr>
      </w:pPr>
      <w:r>
        <w:rPr>
          <w:rFonts w:ascii="Calibri" w:hAnsi="Calibri" w:cs="Calibri"/>
          <w:noProof/>
        </w:rPr>
        <w:drawing>
          <wp:anchor distT="0" distB="0" distL="114300" distR="114300" simplePos="0" relativeHeight="251659776" behindDoc="1" locked="0" layoutInCell="0" allowOverlap="1" wp14:anchorId="1491C017" wp14:editId="3682E8D4">
            <wp:simplePos x="0" y="0"/>
            <wp:positionH relativeFrom="column">
              <wp:posOffset>1525905</wp:posOffset>
            </wp:positionH>
            <wp:positionV relativeFrom="paragraph">
              <wp:posOffset>161290</wp:posOffset>
            </wp:positionV>
            <wp:extent cx="695325" cy="571500"/>
            <wp:effectExtent l="19050" t="0" r="9525" b="0"/>
            <wp:wrapTight wrapText="bothSides">
              <wp:wrapPolygon edited="0">
                <wp:start x="-592" y="0"/>
                <wp:lineTo x="-592" y="20880"/>
                <wp:lineTo x="21896" y="20880"/>
                <wp:lineTo x="21896" y="0"/>
                <wp:lineTo x="-592" y="0"/>
              </wp:wrapPolygon>
            </wp:wrapTight>
            <wp:docPr id="253" name="Picture 253" descr="Office_Mach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Office_Machines"/>
                    <pic:cNvPicPr>
                      <a:picLocks noChangeAspect="1" noChangeArrowheads="1"/>
                    </pic:cNvPicPr>
                  </pic:nvPicPr>
                  <pic:blipFill>
                    <a:blip r:embed="rId28" cstate="print"/>
                    <a:srcRect/>
                    <a:stretch>
                      <a:fillRect/>
                    </a:stretch>
                  </pic:blipFill>
                  <pic:spPr bwMode="auto">
                    <a:xfrm>
                      <a:off x="0" y="0"/>
                      <a:ext cx="695325" cy="571500"/>
                    </a:xfrm>
                    <a:prstGeom prst="rect">
                      <a:avLst/>
                    </a:prstGeom>
                    <a:noFill/>
                    <a:ln w="9525">
                      <a:noFill/>
                      <a:miter lim="800000"/>
                      <a:headEnd/>
                      <a:tailEnd/>
                    </a:ln>
                  </pic:spPr>
                </pic:pic>
              </a:graphicData>
            </a:graphic>
          </wp:anchor>
        </w:drawing>
      </w:r>
      <w:r w:rsidR="00865937" w:rsidRPr="000B4DFD">
        <w:rPr>
          <w:rFonts w:ascii="Calibri" w:hAnsi="Calibri" w:cs="Calibri"/>
        </w:rPr>
        <w:t>Office Ergonomics</w:t>
      </w:r>
    </w:p>
    <w:p w:rsidR="00C450FF" w:rsidRDefault="00865937" w:rsidP="008068FB">
      <w:pPr>
        <w:rPr>
          <w:rFonts w:ascii="Calibri" w:hAnsi="Calibri" w:cs="Calibri"/>
        </w:rPr>
      </w:pPr>
      <w:r w:rsidRPr="000B4DFD">
        <w:rPr>
          <w:rFonts w:ascii="Calibri" w:hAnsi="Calibri" w:cs="Calibri"/>
        </w:rPr>
        <w:t>There is no denying that computers have forever changed the workplace.</w:t>
      </w:r>
    </w:p>
    <w:p w:rsidR="007075B4" w:rsidRDefault="00865937" w:rsidP="008068FB">
      <w:pPr>
        <w:rPr>
          <w:rFonts w:ascii="Calibri" w:hAnsi="Calibri" w:cs="Calibri"/>
        </w:rPr>
      </w:pPr>
      <w:r w:rsidRPr="000B4DFD">
        <w:rPr>
          <w:rFonts w:ascii="Calibri" w:hAnsi="Calibri" w:cs="Calibri"/>
        </w:rPr>
        <w:t xml:space="preserve">They have made organization and complicated tasks much easier for millions of workers each day. </w:t>
      </w:r>
    </w:p>
    <w:p w:rsidR="007075B4" w:rsidRDefault="007075B4" w:rsidP="008068FB">
      <w:pPr>
        <w:rPr>
          <w:rFonts w:ascii="Calibri" w:hAnsi="Calibri" w:cs="Calibri"/>
        </w:rPr>
      </w:pPr>
    </w:p>
    <w:p w:rsidR="007075B4" w:rsidRDefault="00865937" w:rsidP="008068FB">
      <w:pPr>
        <w:rPr>
          <w:rFonts w:ascii="Calibri" w:hAnsi="Calibri" w:cs="Calibri"/>
        </w:rPr>
      </w:pPr>
      <w:r w:rsidRPr="000B4DFD">
        <w:rPr>
          <w:rFonts w:ascii="Calibri" w:hAnsi="Calibri" w:cs="Calibri"/>
        </w:rPr>
        <w:t xml:space="preserve">While computers </w:t>
      </w:r>
      <w:r w:rsidR="007075B4">
        <w:rPr>
          <w:rFonts w:ascii="Calibri" w:hAnsi="Calibri" w:cs="Calibri"/>
        </w:rPr>
        <w:t>are</w:t>
      </w:r>
      <w:r w:rsidRPr="000B4DFD">
        <w:rPr>
          <w:rFonts w:ascii="Calibri" w:hAnsi="Calibri" w:cs="Calibri"/>
        </w:rPr>
        <w:t xml:space="preserve"> helpful</w:t>
      </w:r>
      <w:r w:rsidR="007075B4">
        <w:rPr>
          <w:rFonts w:ascii="Calibri" w:hAnsi="Calibri" w:cs="Calibri"/>
        </w:rPr>
        <w:t>,</w:t>
      </w:r>
      <w:r w:rsidRPr="000B4DFD">
        <w:rPr>
          <w:rFonts w:ascii="Calibri" w:hAnsi="Calibri" w:cs="Calibri"/>
        </w:rPr>
        <w:t xml:space="preserve"> they</w:t>
      </w:r>
      <w:r w:rsidR="007075B4">
        <w:rPr>
          <w:rFonts w:ascii="Calibri" w:hAnsi="Calibri" w:cs="Calibri"/>
        </w:rPr>
        <w:t xml:space="preserve"> can</w:t>
      </w:r>
      <w:r w:rsidRPr="000B4DFD">
        <w:rPr>
          <w:rFonts w:ascii="Calibri" w:hAnsi="Calibri" w:cs="Calibri"/>
        </w:rPr>
        <w:t xml:space="preserve"> also pose ergonomic risks. Repetitive Strain Injury (RSI) can happen from repetitive motion of the hands and ar</w:t>
      </w:r>
      <w:r w:rsidR="00A44EAA" w:rsidRPr="000B4DFD">
        <w:rPr>
          <w:rFonts w:ascii="Calibri" w:hAnsi="Calibri" w:cs="Calibri"/>
        </w:rPr>
        <w:t>ms. Also, i</w:t>
      </w:r>
      <w:r w:rsidRPr="000B4DFD">
        <w:rPr>
          <w:rFonts w:ascii="Calibri" w:hAnsi="Calibri" w:cs="Calibri"/>
        </w:rPr>
        <w:t>mproper posture and positioning can cause back, neck</w:t>
      </w:r>
      <w:r w:rsidR="00A86C7B">
        <w:rPr>
          <w:rFonts w:ascii="Calibri" w:hAnsi="Calibri" w:cs="Calibri"/>
        </w:rPr>
        <w:t>,</w:t>
      </w:r>
      <w:r w:rsidRPr="000B4DFD">
        <w:rPr>
          <w:rFonts w:ascii="Calibri" w:hAnsi="Calibri" w:cs="Calibri"/>
        </w:rPr>
        <w:t xml:space="preserve"> and eye strain.  </w:t>
      </w:r>
    </w:p>
    <w:p w:rsidR="007075B4" w:rsidRDefault="007075B4" w:rsidP="008068FB">
      <w:pPr>
        <w:rPr>
          <w:rFonts w:ascii="Calibri" w:hAnsi="Calibri" w:cs="Calibri"/>
        </w:rPr>
      </w:pPr>
    </w:p>
    <w:p w:rsidR="00865937" w:rsidRPr="000B4DFD" w:rsidRDefault="00865937" w:rsidP="008068FB">
      <w:pPr>
        <w:rPr>
          <w:rFonts w:ascii="Calibri" w:hAnsi="Calibri" w:cs="Calibri"/>
          <w:snapToGrid w:val="0"/>
        </w:rPr>
      </w:pPr>
      <w:r w:rsidRPr="000B4DFD">
        <w:rPr>
          <w:rFonts w:ascii="Calibri" w:hAnsi="Calibri" w:cs="Calibri"/>
        </w:rPr>
        <w:t xml:space="preserve">These </w:t>
      </w:r>
      <w:r w:rsidR="00A86C7B">
        <w:rPr>
          <w:rFonts w:ascii="Calibri" w:hAnsi="Calibri" w:cs="Calibri"/>
        </w:rPr>
        <w:t>i</w:t>
      </w:r>
      <w:r w:rsidRPr="000B4DFD">
        <w:rPr>
          <w:rFonts w:ascii="Calibri" w:hAnsi="Calibri" w:cs="Calibri"/>
        </w:rPr>
        <w:t xml:space="preserve">njuries happen far too often in the workplace. Most of the time we think of on-the-job injuries from very physical activities, but the truth is that even the most common office tasks can lead to injury. Taking a few precautions </w:t>
      </w:r>
      <w:r w:rsidR="007075B4">
        <w:rPr>
          <w:rFonts w:ascii="Calibri" w:hAnsi="Calibri" w:cs="Calibri"/>
        </w:rPr>
        <w:t>could</w:t>
      </w:r>
      <w:r w:rsidRPr="000B4DFD">
        <w:rPr>
          <w:rFonts w:ascii="Calibri" w:hAnsi="Calibri" w:cs="Calibri"/>
        </w:rPr>
        <w:t xml:space="preserve"> save you from pain and suffering. </w:t>
      </w:r>
      <w:r w:rsidR="007075B4">
        <w:rPr>
          <w:rFonts w:ascii="Calibri" w:hAnsi="Calibri" w:cs="Calibri"/>
        </w:rPr>
        <w:t>Here are some</w:t>
      </w:r>
      <w:r w:rsidRPr="000B4DFD">
        <w:rPr>
          <w:rFonts w:ascii="Calibri" w:hAnsi="Calibri" w:cs="Calibri"/>
        </w:rPr>
        <w:t xml:space="preserve"> simple guidelines </w:t>
      </w:r>
      <w:r w:rsidR="007075B4">
        <w:rPr>
          <w:rFonts w:ascii="Calibri" w:hAnsi="Calibri" w:cs="Calibri"/>
        </w:rPr>
        <w:t>to help prevent</w:t>
      </w:r>
      <w:r w:rsidRPr="000B4DFD">
        <w:rPr>
          <w:rFonts w:ascii="Calibri" w:hAnsi="Calibri" w:cs="Calibri"/>
        </w:rPr>
        <w:t xml:space="preserve"> RSI in the workplace.</w:t>
      </w:r>
    </w:p>
    <w:p w:rsidR="00865937" w:rsidRPr="000B4DFD" w:rsidRDefault="00865937">
      <w:pPr>
        <w:rPr>
          <w:rFonts w:ascii="Calibri" w:hAnsi="Calibri" w:cs="Calibri"/>
          <w:b/>
        </w:rPr>
      </w:pPr>
    </w:p>
    <w:p w:rsidR="003F0681" w:rsidRDefault="00865937">
      <w:pPr>
        <w:outlineLvl w:val="0"/>
        <w:rPr>
          <w:rFonts w:ascii="Calibri" w:hAnsi="Calibri" w:cs="Calibri"/>
        </w:rPr>
      </w:pPr>
      <w:r w:rsidRPr="000B4DFD">
        <w:rPr>
          <w:rFonts w:ascii="Calibri" w:hAnsi="Calibri" w:cs="Calibri"/>
          <w:b/>
        </w:rPr>
        <w:t>Chair</w:t>
      </w:r>
      <w:r w:rsidRPr="000B4DFD">
        <w:rPr>
          <w:rFonts w:ascii="Calibri" w:hAnsi="Calibri" w:cs="Calibri"/>
        </w:rPr>
        <w:t xml:space="preserve"> </w:t>
      </w:r>
    </w:p>
    <w:p w:rsidR="003F0681" w:rsidRPr="000B4DFD" w:rsidRDefault="003F0681">
      <w:pPr>
        <w:outlineLvl w:val="0"/>
        <w:rPr>
          <w:rFonts w:ascii="Calibri" w:hAnsi="Calibri" w:cs="Calibri"/>
        </w:rPr>
      </w:pPr>
    </w:p>
    <w:p w:rsidR="00865937" w:rsidRPr="000B4DFD" w:rsidRDefault="00865937" w:rsidP="008068FB">
      <w:pPr>
        <w:numPr>
          <w:ilvl w:val="0"/>
          <w:numId w:val="17"/>
        </w:numPr>
        <w:tabs>
          <w:tab w:val="clear" w:pos="360"/>
          <w:tab w:val="num" w:pos="630"/>
        </w:tabs>
        <w:ind w:hanging="270"/>
        <w:rPr>
          <w:rFonts w:ascii="Calibri" w:hAnsi="Calibri" w:cs="Calibri"/>
        </w:rPr>
      </w:pPr>
      <w:r w:rsidRPr="000B4DFD">
        <w:rPr>
          <w:rFonts w:ascii="Calibri" w:hAnsi="Calibri" w:cs="Calibri"/>
        </w:rPr>
        <w:t>Set the height of your chair to allow support of your feet with a footrest</w:t>
      </w:r>
      <w:r w:rsidR="003F0681">
        <w:rPr>
          <w:rFonts w:ascii="Calibri" w:hAnsi="Calibri" w:cs="Calibri"/>
        </w:rPr>
        <w:t>,</w:t>
      </w:r>
      <w:r w:rsidRPr="000B4DFD">
        <w:rPr>
          <w:rFonts w:ascii="Calibri" w:hAnsi="Calibri" w:cs="Calibri"/>
        </w:rPr>
        <w:t xml:space="preserve"> or if your workstation height allow</w:t>
      </w:r>
      <w:r w:rsidR="00B17CE8">
        <w:rPr>
          <w:rFonts w:ascii="Calibri" w:hAnsi="Calibri" w:cs="Calibri"/>
        </w:rPr>
        <w:t>s</w:t>
      </w:r>
      <w:r w:rsidRPr="000B4DFD">
        <w:rPr>
          <w:rFonts w:ascii="Calibri" w:hAnsi="Calibri" w:cs="Calibri"/>
        </w:rPr>
        <w:t xml:space="preserve">, place </w:t>
      </w:r>
      <w:r w:rsidR="00B17CE8">
        <w:rPr>
          <w:rFonts w:ascii="Calibri" w:hAnsi="Calibri" w:cs="Calibri"/>
        </w:rPr>
        <w:t xml:space="preserve">your feet </w:t>
      </w:r>
      <w:r w:rsidRPr="000B4DFD">
        <w:rPr>
          <w:rFonts w:ascii="Calibri" w:hAnsi="Calibri" w:cs="Calibri"/>
        </w:rPr>
        <w:t>flat on the floor</w:t>
      </w:r>
      <w:r w:rsidR="003F0681">
        <w:rPr>
          <w:rFonts w:ascii="Calibri" w:hAnsi="Calibri" w:cs="Calibri"/>
        </w:rPr>
        <w:t>.</w:t>
      </w:r>
    </w:p>
    <w:p w:rsidR="00865937" w:rsidRPr="000B4DFD" w:rsidRDefault="00865937" w:rsidP="008068FB">
      <w:pPr>
        <w:numPr>
          <w:ilvl w:val="0"/>
          <w:numId w:val="18"/>
        </w:numPr>
        <w:tabs>
          <w:tab w:val="clear" w:pos="360"/>
          <w:tab w:val="num" w:pos="630"/>
        </w:tabs>
        <w:ind w:hanging="270"/>
        <w:rPr>
          <w:rFonts w:ascii="Calibri" w:hAnsi="Calibri" w:cs="Calibri"/>
        </w:rPr>
      </w:pPr>
      <w:r w:rsidRPr="000B4DFD">
        <w:rPr>
          <w:rFonts w:ascii="Calibri" w:hAnsi="Calibri" w:cs="Calibri"/>
        </w:rPr>
        <w:t>Make sure the angle between your torso and legs is greater than 90°</w:t>
      </w:r>
      <w:r w:rsidR="003F0681">
        <w:rPr>
          <w:rFonts w:ascii="Calibri" w:hAnsi="Calibri" w:cs="Calibri"/>
        </w:rPr>
        <w:t>.</w:t>
      </w:r>
      <w:r w:rsidRPr="000B4DFD">
        <w:rPr>
          <w:rFonts w:ascii="Calibri" w:hAnsi="Calibri" w:cs="Calibri"/>
        </w:rPr>
        <w:t xml:space="preserve"> </w:t>
      </w:r>
    </w:p>
    <w:p w:rsidR="00865937" w:rsidRPr="000B4DFD" w:rsidRDefault="00865937" w:rsidP="008068FB">
      <w:pPr>
        <w:numPr>
          <w:ilvl w:val="0"/>
          <w:numId w:val="18"/>
        </w:numPr>
        <w:tabs>
          <w:tab w:val="clear" w:pos="360"/>
          <w:tab w:val="num" w:pos="630"/>
        </w:tabs>
        <w:ind w:hanging="270"/>
        <w:rPr>
          <w:rFonts w:ascii="Calibri" w:hAnsi="Calibri" w:cs="Calibri"/>
        </w:rPr>
      </w:pPr>
      <w:r w:rsidRPr="000B4DFD">
        <w:rPr>
          <w:rFonts w:ascii="Calibri" w:hAnsi="Calibri" w:cs="Calibri"/>
        </w:rPr>
        <w:t>Allow 2-4</w:t>
      </w:r>
      <w:r w:rsidR="003F0681">
        <w:rPr>
          <w:rFonts w:ascii="Calibri" w:hAnsi="Calibri" w:cs="Calibri"/>
        </w:rPr>
        <w:t xml:space="preserve"> inches</w:t>
      </w:r>
      <w:r w:rsidRPr="000B4DFD">
        <w:rPr>
          <w:rFonts w:ascii="Calibri" w:hAnsi="Calibri" w:cs="Calibri"/>
        </w:rPr>
        <w:t xml:space="preserve"> of space between the waterfall front of the seat and the back of your knee</w:t>
      </w:r>
      <w:r w:rsidR="003F0681">
        <w:rPr>
          <w:rFonts w:ascii="Calibri" w:hAnsi="Calibri" w:cs="Calibri"/>
        </w:rPr>
        <w:t>.</w:t>
      </w:r>
    </w:p>
    <w:p w:rsidR="00865937" w:rsidRPr="000B4DFD" w:rsidRDefault="00865937" w:rsidP="008068FB">
      <w:pPr>
        <w:numPr>
          <w:ilvl w:val="0"/>
          <w:numId w:val="18"/>
        </w:numPr>
        <w:tabs>
          <w:tab w:val="clear" w:pos="360"/>
          <w:tab w:val="num" w:pos="630"/>
        </w:tabs>
        <w:ind w:hanging="270"/>
        <w:rPr>
          <w:rFonts w:ascii="Calibri" w:hAnsi="Calibri" w:cs="Calibri"/>
        </w:rPr>
      </w:pPr>
      <w:r w:rsidRPr="000B4DFD">
        <w:rPr>
          <w:rFonts w:ascii="Calibri" w:hAnsi="Calibri" w:cs="Calibri"/>
        </w:rPr>
        <w:t>Relax your shoulders</w:t>
      </w:r>
      <w:r w:rsidR="003F0681">
        <w:rPr>
          <w:rFonts w:ascii="Calibri" w:hAnsi="Calibri" w:cs="Calibri"/>
        </w:rPr>
        <w:t>.</w:t>
      </w:r>
      <w:r w:rsidRPr="000B4DFD">
        <w:rPr>
          <w:rFonts w:ascii="Calibri" w:hAnsi="Calibri" w:cs="Calibri"/>
        </w:rPr>
        <w:t xml:space="preserve"> </w:t>
      </w:r>
    </w:p>
    <w:p w:rsidR="00865937" w:rsidRPr="000B4DFD" w:rsidRDefault="00865937" w:rsidP="008068FB">
      <w:pPr>
        <w:numPr>
          <w:ilvl w:val="0"/>
          <w:numId w:val="18"/>
        </w:numPr>
        <w:tabs>
          <w:tab w:val="clear" w:pos="360"/>
          <w:tab w:val="num" w:pos="630"/>
        </w:tabs>
        <w:ind w:hanging="270"/>
        <w:rPr>
          <w:rFonts w:ascii="Calibri" w:hAnsi="Calibri" w:cs="Calibri"/>
        </w:rPr>
      </w:pPr>
      <w:r w:rsidRPr="000B4DFD">
        <w:rPr>
          <w:rFonts w:ascii="Calibri" w:hAnsi="Calibri" w:cs="Calibri"/>
        </w:rPr>
        <w:t>Support your forearms while keeping your elbows and wrists in a neutral position with your wrists at or below elbow height</w:t>
      </w:r>
      <w:r w:rsidR="003F0681">
        <w:rPr>
          <w:rFonts w:ascii="Calibri" w:hAnsi="Calibri" w:cs="Calibri"/>
        </w:rPr>
        <w:t>.</w:t>
      </w:r>
    </w:p>
    <w:p w:rsidR="00865937" w:rsidRPr="000B4DFD" w:rsidRDefault="00865937" w:rsidP="008068FB">
      <w:pPr>
        <w:numPr>
          <w:ilvl w:val="0"/>
          <w:numId w:val="18"/>
        </w:numPr>
        <w:tabs>
          <w:tab w:val="clear" w:pos="360"/>
          <w:tab w:val="num" w:pos="630"/>
        </w:tabs>
        <w:ind w:hanging="270"/>
        <w:rPr>
          <w:rFonts w:ascii="Calibri" w:hAnsi="Calibri" w:cs="Calibri"/>
        </w:rPr>
      </w:pPr>
      <w:r w:rsidRPr="000B4DFD">
        <w:rPr>
          <w:rFonts w:ascii="Calibri" w:hAnsi="Calibri" w:cs="Calibri"/>
        </w:rPr>
        <w:t>Position the backrest nearly upright, or slightly reclined if you have head support</w:t>
      </w:r>
      <w:r w:rsidR="003F0681">
        <w:rPr>
          <w:rFonts w:ascii="Calibri" w:hAnsi="Calibri" w:cs="Calibri"/>
        </w:rPr>
        <w:t>.</w:t>
      </w:r>
      <w:r w:rsidRPr="000B4DFD">
        <w:rPr>
          <w:rFonts w:ascii="Calibri" w:hAnsi="Calibri" w:cs="Calibri"/>
        </w:rPr>
        <w:t xml:space="preserve"> </w:t>
      </w:r>
    </w:p>
    <w:p w:rsidR="00865937" w:rsidRPr="000B4DFD" w:rsidRDefault="00865937" w:rsidP="008068FB">
      <w:pPr>
        <w:numPr>
          <w:ilvl w:val="0"/>
          <w:numId w:val="18"/>
        </w:numPr>
        <w:tabs>
          <w:tab w:val="clear" w:pos="360"/>
          <w:tab w:val="num" w:pos="630"/>
        </w:tabs>
        <w:ind w:hanging="270"/>
        <w:rPr>
          <w:rFonts w:ascii="Calibri" w:hAnsi="Calibri" w:cs="Calibri"/>
        </w:rPr>
      </w:pPr>
      <w:r w:rsidRPr="000B4DFD">
        <w:rPr>
          <w:rFonts w:ascii="Calibri" w:hAnsi="Calibri" w:cs="Calibri"/>
        </w:rPr>
        <w:t>Fine tune the backrest to provide full support of your lumbar curve</w:t>
      </w:r>
      <w:r w:rsidR="003F0681">
        <w:rPr>
          <w:rFonts w:ascii="Calibri" w:hAnsi="Calibri" w:cs="Calibri"/>
        </w:rPr>
        <w:t>.</w:t>
      </w:r>
    </w:p>
    <w:p w:rsidR="00865937" w:rsidRPr="000B4DFD" w:rsidRDefault="00865937">
      <w:pPr>
        <w:jc w:val="both"/>
        <w:rPr>
          <w:rFonts w:ascii="Calibri" w:hAnsi="Calibri" w:cs="Calibri"/>
          <w:b/>
        </w:rPr>
      </w:pPr>
    </w:p>
    <w:p w:rsidR="00865937" w:rsidRDefault="00865937" w:rsidP="003F0681">
      <w:pPr>
        <w:jc w:val="both"/>
        <w:outlineLvl w:val="0"/>
        <w:rPr>
          <w:rFonts w:ascii="Calibri" w:hAnsi="Calibri" w:cs="Calibri"/>
        </w:rPr>
      </w:pPr>
      <w:r w:rsidRPr="000B4DFD">
        <w:rPr>
          <w:rFonts w:ascii="Calibri" w:hAnsi="Calibri" w:cs="Calibri"/>
          <w:b/>
        </w:rPr>
        <w:t>Keyboard</w:t>
      </w:r>
      <w:r w:rsidRPr="000B4DFD">
        <w:rPr>
          <w:rFonts w:ascii="Calibri" w:hAnsi="Calibri" w:cs="Calibri"/>
        </w:rPr>
        <w:t xml:space="preserve"> </w:t>
      </w:r>
    </w:p>
    <w:p w:rsidR="003F0681" w:rsidRPr="000B4DFD" w:rsidRDefault="003F0681" w:rsidP="003F0681">
      <w:pPr>
        <w:jc w:val="both"/>
        <w:outlineLvl w:val="0"/>
        <w:rPr>
          <w:rFonts w:ascii="Calibri" w:hAnsi="Calibri" w:cs="Calibri"/>
        </w:rPr>
      </w:pPr>
    </w:p>
    <w:p w:rsidR="00865937" w:rsidRPr="000B4DFD" w:rsidRDefault="00865937" w:rsidP="003F0681">
      <w:pPr>
        <w:numPr>
          <w:ilvl w:val="0"/>
          <w:numId w:val="16"/>
        </w:numPr>
        <w:tabs>
          <w:tab w:val="clear" w:pos="360"/>
          <w:tab w:val="num" w:pos="450"/>
        </w:tabs>
        <w:jc w:val="both"/>
        <w:rPr>
          <w:rFonts w:ascii="Calibri" w:hAnsi="Calibri" w:cs="Calibri"/>
        </w:rPr>
      </w:pPr>
      <w:r w:rsidRPr="000B4DFD">
        <w:rPr>
          <w:rFonts w:ascii="Calibri" w:hAnsi="Calibri" w:cs="Calibri"/>
        </w:rPr>
        <w:t>Adjust the keyboard to keep your arms, wrists</w:t>
      </w:r>
      <w:r w:rsidR="00A449F2">
        <w:rPr>
          <w:rFonts w:ascii="Calibri" w:hAnsi="Calibri" w:cs="Calibri"/>
        </w:rPr>
        <w:t>,</w:t>
      </w:r>
      <w:r w:rsidRPr="000B4DFD">
        <w:rPr>
          <w:rFonts w:ascii="Calibri" w:hAnsi="Calibri" w:cs="Calibri"/>
        </w:rPr>
        <w:t xml:space="preserve"> and hands in a straight line. Your hands should be slightly lower than your elbows. </w:t>
      </w:r>
    </w:p>
    <w:p w:rsidR="00865937" w:rsidRPr="000B4DFD" w:rsidRDefault="00865937" w:rsidP="008068FB">
      <w:pPr>
        <w:numPr>
          <w:ilvl w:val="0"/>
          <w:numId w:val="15"/>
        </w:numPr>
        <w:tabs>
          <w:tab w:val="clear" w:pos="360"/>
          <w:tab w:val="num" w:pos="450"/>
        </w:tabs>
        <w:ind w:right="-90"/>
        <w:rPr>
          <w:rFonts w:ascii="Calibri" w:hAnsi="Calibri" w:cs="Calibri"/>
        </w:rPr>
      </w:pPr>
      <w:r w:rsidRPr="000B4DFD">
        <w:rPr>
          <w:rFonts w:ascii="Calibri" w:hAnsi="Calibri" w:cs="Calibri"/>
        </w:rPr>
        <w:t xml:space="preserve">Place the mouse and keyboard at the same height with the mouse close to the keyboard. </w:t>
      </w:r>
    </w:p>
    <w:p w:rsidR="00C6604B" w:rsidRPr="003F0681" w:rsidRDefault="00865937" w:rsidP="008068FB">
      <w:pPr>
        <w:numPr>
          <w:ilvl w:val="0"/>
          <w:numId w:val="14"/>
        </w:numPr>
        <w:tabs>
          <w:tab w:val="clear" w:pos="360"/>
          <w:tab w:val="num" w:pos="450"/>
        </w:tabs>
        <w:ind w:right="-90"/>
        <w:rPr>
          <w:rFonts w:ascii="Calibri" w:hAnsi="Calibri" w:cs="Calibri"/>
          <w:b/>
        </w:rPr>
      </w:pPr>
      <w:r w:rsidRPr="003F0681">
        <w:rPr>
          <w:rFonts w:ascii="Calibri" w:hAnsi="Calibri" w:cs="Calibri"/>
        </w:rPr>
        <w:t>Allow sufficient clearance below the keyboard for your knees and legs to move (at least 1</w:t>
      </w:r>
      <w:r w:rsidR="003F0681">
        <w:rPr>
          <w:rFonts w:ascii="Calibri" w:hAnsi="Calibri" w:cs="Calibri"/>
        </w:rPr>
        <w:t>-</w:t>
      </w:r>
      <w:r w:rsidRPr="003F0681">
        <w:rPr>
          <w:rFonts w:ascii="Calibri" w:hAnsi="Calibri" w:cs="Calibri"/>
        </w:rPr>
        <w:t>2</w:t>
      </w:r>
      <w:r w:rsidR="003F0681">
        <w:rPr>
          <w:rFonts w:ascii="Calibri" w:hAnsi="Calibri" w:cs="Calibri"/>
        </w:rPr>
        <w:t xml:space="preserve"> inches</w:t>
      </w:r>
      <w:r w:rsidRPr="003F0681">
        <w:rPr>
          <w:rFonts w:ascii="Calibri" w:hAnsi="Calibri" w:cs="Calibri"/>
        </w:rPr>
        <w:t xml:space="preserve">). </w:t>
      </w:r>
    </w:p>
    <w:p w:rsidR="000B4DFD" w:rsidRDefault="000B4DFD">
      <w:pPr>
        <w:ind w:left="450"/>
        <w:outlineLvl w:val="0"/>
        <w:rPr>
          <w:rFonts w:ascii="Calibri" w:hAnsi="Calibri" w:cs="Calibri"/>
          <w:b/>
        </w:rPr>
      </w:pPr>
    </w:p>
    <w:p w:rsidR="00865937" w:rsidRDefault="00865937" w:rsidP="003F0681">
      <w:pPr>
        <w:outlineLvl w:val="0"/>
        <w:rPr>
          <w:rFonts w:ascii="Calibri" w:hAnsi="Calibri" w:cs="Calibri"/>
        </w:rPr>
      </w:pPr>
      <w:r w:rsidRPr="000B4DFD">
        <w:rPr>
          <w:rFonts w:ascii="Calibri" w:hAnsi="Calibri" w:cs="Calibri"/>
          <w:b/>
        </w:rPr>
        <w:t>Monitor</w:t>
      </w:r>
      <w:r w:rsidRPr="000B4DFD">
        <w:rPr>
          <w:rFonts w:ascii="Calibri" w:hAnsi="Calibri" w:cs="Calibri"/>
        </w:rPr>
        <w:t xml:space="preserve"> </w:t>
      </w:r>
    </w:p>
    <w:p w:rsidR="003F0681" w:rsidRPr="000B4DFD" w:rsidRDefault="003F0681" w:rsidP="003F0681">
      <w:pPr>
        <w:outlineLvl w:val="0"/>
        <w:rPr>
          <w:rFonts w:ascii="Calibri" w:hAnsi="Calibri" w:cs="Calibri"/>
        </w:rPr>
      </w:pPr>
    </w:p>
    <w:p w:rsidR="00865937" w:rsidRPr="000B4DFD" w:rsidRDefault="00865937" w:rsidP="008068FB">
      <w:pPr>
        <w:numPr>
          <w:ilvl w:val="0"/>
          <w:numId w:val="9"/>
        </w:numPr>
        <w:tabs>
          <w:tab w:val="clear" w:pos="360"/>
        </w:tabs>
        <w:rPr>
          <w:rFonts w:ascii="Calibri" w:hAnsi="Calibri" w:cs="Calibri"/>
        </w:rPr>
      </w:pPr>
      <w:r w:rsidRPr="000B4DFD">
        <w:rPr>
          <w:rFonts w:ascii="Calibri" w:hAnsi="Calibri" w:cs="Calibri"/>
        </w:rPr>
        <w:t xml:space="preserve">Place directly in front of the keyboard (centered on "g/h" split of the keyboard) with the top of the screen at or below eye level (at least 24" from </w:t>
      </w:r>
      <w:r w:rsidR="003F0681">
        <w:rPr>
          <w:rFonts w:ascii="Calibri" w:hAnsi="Calibri" w:cs="Calibri"/>
        </w:rPr>
        <w:t xml:space="preserve">your </w:t>
      </w:r>
      <w:r w:rsidRPr="000B4DFD">
        <w:rPr>
          <w:rFonts w:ascii="Calibri" w:hAnsi="Calibri" w:cs="Calibri"/>
        </w:rPr>
        <w:t xml:space="preserve">eyes). </w:t>
      </w:r>
    </w:p>
    <w:p w:rsidR="00865937" w:rsidRPr="000B4DFD" w:rsidRDefault="00865937" w:rsidP="008068FB">
      <w:pPr>
        <w:numPr>
          <w:ilvl w:val="0"/>
          <w:numId w:val="10"/>
        </w:numPr>
        <w:tabs>
          <w:tab w:val="clear" w:pos="360"/>
        </w:tabs>
        <w:rPr>
          <w:rFonts w:ascii="Calibri" w:hAnsi="Calibri" w:cs="Calibri"/>
        </w:rPr>
      </w:pPr>
      <w:r w:rsidRPr="000B4DFD">
        <w:rPr>
          <w:rFonts w:ascii="Calibri" w:hAnsi="Calibri" w:cs="Calibri"/>
        </w:rPr>
        <w:t xml:space="preserve">Adjust the screen angle to eliminate glare. </w:t>
      </w:r>
    </w:p>
    <w:p w:rsidR="00865937" w:rsidRPr="000B4DFD" w:rsidRDefault="00865937" w:rsidP="008068FB">
      <w:pPr>
        <w:numPr>
          <w:ilvl w:val="0"/>
          <w:numId w:val="11"/>
        </w:numPr>
        <w:tabs>
          <w:tab w:val="clear" w:pos="360"/>
        </w:tabs>
        <w:rPr>
          <w:rFonts w:ascii="Calibri" w:hAnsi="Calibri" w:cs="Calibri"/>
        </w:rPr>
      </w:pPr>
      <w:r w:rsidRPr="000B4DFD">
        <w:rPr>
          <w:rFonts w:ascii="Calibri" w:hAnsi="Calibri" w:cs="Calibri"/>
        </w:rPr>
        <w:t xml:space="preserve">Use a document holder to place documents as close to the monitor as possible, preferably at the same height and viewing distance </w:t>
      </w:r>
      <w:r w:rsidR="003F0681">
        <w:rPr>
          <w:rFonts w:ascii="Calibri" w:hAnsi="Calibri" w:cs="Calibri"/>
        </w:rPr>
        <w:t>as your monitor</w:t>
      </w:r>
      <w:r w:rsidRPr="000B4DFD">
        <w:rPr>
          <w:rFonts w:ascii="Calibri" w:hAnsi="Calibri" w:cs="Calibri"/>
        </w:rPr>
        <w:t xml:space="preserve">. </w:t>
      </w:r>
    </w:p>
    <w:p w:rsidR="00865937" w:rsidRPr="000B4DFD" w:rsidRDefault="00865937" w:rsidP="008068FB">
      <w:pPr>
        <w:numPr>
          <w:ilvl w:val="0"/>
          <w:numId w:val="12"/>
        </w:numPr>
        <w:tabs>
          <w:tab w:val="clear" w:pos="360"/>
        </w:tabs>
        <w:rPr>
          <w:rFonts w:ascii="Calibri" w:hAnsi="Calibri" w:cs="Calibri"/>
        </w:rPr>
      </w:pPr>
      <w:r w:rsidRPr="000B4DFD">
        <w:rPr>
          <w:rFonts w:ascii="Calibri" w:hAnsi="Calibri" w:cs="Calibri"/>
        </w:rPr>
        <w:t xml:space="preserve">Illuminate your documents properly with direct task lighting. </w:t>
      </w:r>
    </w:p>
    <w:p w:rsidR="00865937" w:rsidRPr="000B4DFD" w:rsidRDefault="00865937" w:rsidP="008068FB">
      <w:pPr>
        <w:numPr>
          <w:ilvl w:val="0"/>
          <w:numId w:val="13"/>
        </w:numPr>
        <w:tabs>
          <w:tab w:val="clear" w:pos="360"/>
        </w:tabs>
        <w:rPr>
          <w:rFonts w:ascii="Calibri" w:hAnsi="Calibri" w:cs="Calibri"/>
        </w:rPr>
      </w:pPr>
      <w:r w:rsidRPr="000B4DFD">
        <w:rPr>
          <w:rFonts w:ascii="Calibri" w:hAnsi="Calibri" w:cs="Calibri"/>
        </w:rPr>
        <w:t>To reduce eyestrain</w:t>
      </w:r>
      <w:r w:rsidR="003F0681">
        <w:rPr>
          <w:rFonts w:ascii="Calibri" w:hAnsi="Calibri" w:cs="Calibri"/>
        </w:rPr>
        <w:t>,</w:t>
      </w:r>
      <w:r w:rsidRPr="000B4DFD">
        <w:rPr>
          <w:rFonts w:ascii="Calibri" w:hAnsi="Calibri" w:cs="Calibri"/>
        </w:rPr>
        <w:t xml:space="preserve"> avert your eyes from the monitor periodically and focus on distant objects. </w:t>
      </w:r>
    </w:p>
    <w:p w:rsidR="00865937" w:rsidRPr="000B4DFD" w:rsidRDefault="00946A75">
      <w:pPr>
        <w:ind w:left="450"/>
        <w:jc w:val="both"/>
        <w:rPr>
          <w:rFonts w:ascii="Calibri" w:hAnsi="Calibri" w:cs="Calibri"/>
        </w:rPr>
      </w:pPr>
      <w:r>
        <w:rPr>
          <w:rFonts w:ascii="Calibri" w:hAnsi="Calibri" w:cs="Calibri"/>
          <w:noProof/>
        </w:rPr>
        <w:object w:dxaOrig="1440" w:dyaOrig="1440">
          <v:shape id="_x0000_s1282" type="#_x0000_t75" style="position:absolute;left:0;text-align:left;margin-left:70.35pt;margin-top:11.95pt;width:77.35pt;height:79.2pt;z-index:-251655680;visibility:visible;mso-wrap-edited:f" wrapcoords="-133 0 -133 21471 21600 21471 21600 0 -133 0" o:allowincell="f">
            <v:imagedata r:id="rId29" o:title=""/>
            <w10:wrap type="square"/>
          </v:shape>
          <o:OLEObject Type="Embed" ProgID="Word.Picture.8" ShapeID="_x0000_s1282" DrawAspect="Content" ObjectID="_1594721001" r:id="rId30"/>
        </w:object>
      </w:r>
    </w:p>
    <w:p w:rsidR="00865937" w:rsidRPr="000B4DFD" w:rsidRDefault="00865937">
      <w:pPr>
        <w:ind w:left="450"/>
        <w:jc w:val="both"/>
        <w:rPr>
          <w:rFonts w:ascii="Calibri" w:hAnsi="Calibri" w:cs="Calibri"/>
          <w:snapToGrid w:val="0"/>
        </w:rPr>
      </w:pPr>
    </w:p>
    <w:p w:rsidR="00865937" w:rsidRPr="000B4DFD" w:rsidRDefault="00865937">
      <w:pPr>
        <w:ind w:left="450"/>
        <w:jc w:val="both"/>
        <w:rPr>
          <w:rFonts w:ascii="Calibri" w:hAnsi="Calibri" w:cs="Calibri"/>
        </w:rPr>
      </w:pPr>
    </w:p>
    <w:p w:rsidR="00865937" w:rsidRPr="000B4DFD" w:rsidRDefault="00865937">
      <w:pPr>
        <w:ind w:left="450"/>
        <w:jc w:val="both"/>
        <w:rPr>
          <w:rFonts w:ascii="Calibri" w:hAnsi="Calibri" w:cs="Calibri"/>
        </w:rPr>
      </w:pPr>
    </w:p>
    <w:p w:rsidR="00865937" w:rsidRPr="000B4DFD" w:rsidRDefault="00865937">
      <w:pPr>
        <w:ind w:left="450"/>
        <w:jc w:val="both"/>
        <w:rPr>
          <w:rFonts w:ascii="Calibri" w:hAnsi="Calibri" w:cs="Calibri"/>
        </w:rPr>
      </w:pPr>
    </w:p>
    <w:p w:rsidR="00865937" w:rsidRPr="000B4DFD" w:rsidRDefault="00865937">
      <w:pPr>
        <w:pStyle w:val="Heading1"/>
        <w:rPr>
          <w:rFonts w:ascii="Calibri" w:hAnsi="Calibri" w:cs="Calibri"/>
        </w:rPr>
      </w:pPr>
    </w:p>
    <w:p w:rsidR="000B4DFD" w:rsidRDefault="000B4DFD">
      <w:pPr>
        <w:pStyle w:val="Heading1"/>
        <w:rPr>
          <w:rFonts w:ascii="Calibri" w:hAnsi="Calibri" w:cs="Calibri"/>
        </w:rPr>
      </w:pPr>
    </w:p>
    <w:p w:rsidR="00865937" w:rsidRPr="000B4DFD" w:rsidRDefault="00914C86" w:rsidP="008068FB">
      <w:pPr>
        <w:pStyle w:val="Heading1"/>
        <w:rPr>
          <w:rFonts w:ascii="Calibri" w:hAnsi="Calibri" w:cs="Calibri"/>
        </w:rPr>
      </w:pPr>
      <w:r>
        <w:rPr>
          <w:rFonts w:ascii="Calibri" w:hAnsi="Calibri" w:cs="Calibri"/>
          <w:b w:val="0"/>
          <w:noProof/>
        </w:rPr>
        <w:drawing>
          <wp:anchor distT="0" distB="0" distL="114300" distR="114300" simplePos="0" relativeHeight="251661824" behindDoc="1" locked="0" layoutInCell="0" allowOverlap="1">
            <wp:simplePos x="0" y="0"/>
            <wp:positionH relativeFrom="column">
              <wp:posOffset>1906905</wp:posOffset>
            </wp:positionH>
            <wp:positionV relativeFrom="paragraph">
              <wp:posOffset>147320</wp:posOffset>
            </wp:positionV>
            <wp:extent cx="695325" cy="561975"/>
            <wp:effectExtent l="19050" t="0" r="9525" b="0"/>
            <wp:wrapTight wrapText="bothSides">
              <wp:wrapPolygon edited="0">
                <wp:start x="-592" y="0"/>
                <wp:lineTo x="-592" y="21234"/>
                <wp:lineTo x="21896" y="21234"/>
                <wp:lineTo x="21896" y="0"/>
                <wp:lineTo x="-592" y="0"/>
              </wp:wrapPolygon>
            </wp:wrapTight>
            <wp:docPr id="261" name="Picture 261" descr="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falls"/>
                    <pic:cNvPicPr>
                      <a:picLocks noChangeAspect="1" noChangeArrowheads="1"/>
                    </pic:cNvPicPr>
                  </pic:nvPicPr>
                  <pic:blipFill>
                    <a:blip r:embed="rId14" cstate="print"/>
                    <a:srcRect/>
                    <a:stretch>
                      <a:fillRect/>
                    </a:stretch>
                  </pic:blipFill>
                  <pic:spPr bwMode="auto">
                    <a:xfrm>
                      <a:off x="0" y="0"/>
                      <a:ext cx="695325" cy="561975"/>
                    </a:xfrm>
                    <a:prstGeom prst="rect">
                      <a:avLst/>
                    </a:prstGeom>
                    <a:noFill/>
                    <a:ln w="9525">
                      <a:noFill/>
                      <a:miter lim="800000"/>
                      <a:headEnd/>
                      <a:tailEnd/>
                    </a:ln>
                  </pic:spPr>
                </pic:pic>
              </a:graphicData>
            </a:graphic>
          </wp:anchor>
        </w:drawing>
      </w:r>
      <w:r w:rsidR="00865937" w:rsidRPr="000B4DFD">
        <w:rPr>
          <w:rFonts w:ascii="Calibri" w:hAnsi="Calibri" w:cs="Calibri"/>
        </w:rPr>
        <w:t>Slips, Trips and Falls</w:t>
      </w:r>
    </w:p>
    <w:p w:rsidR="00A620AA" w:rsidRDefault="00865937" w:rsidP="008068FB">
      <w:pPr>
        <w:rPr>
          <w:rFonts w:ascii="Calibri" w:hAnsi="Calibri" w:cs="Calibri"/>
        </w:rPr>
      </w:pPr>
      <w:r w:rsidRPr="000B4DFD">
        <w:rPr>
          <w:rFonts w:ascii="Calibri" w:hAnsi="Calibri" w:cs="Calibri"/>
        </w:rPr>
        <w:t xml:space="preserve">Slips, trips and falls have been a major cause of injury over the years in workers' compensation insurance programs.  </w:t>
      </w:r>
    </w:p>
    <w:p w:rsidR="00A620AA" w:rsidRDefault="00A620AA" w:rsidP="008068FB">
      <w:pPr>
        <w:rPr>
          <w:rFonts w:ascii="Calibri" w:hAnsi="Calibri" w:cs="Calibri"/>
        </w:rPr>
      </w:pPr>
    </w:p>
    <w:p w:rsidR="00865937" w:rsidRPr="000B4DFD" w:rsidRDefault="00865937" w:rsidP="008068FB">
      <w:pPr>
        <w:rPr>
          <w:rFonts w:ascii="Calibri" w:hAnsi="Calibri" w:cs="Calibri"/>
        </w:rPr>
      </w:pPr>
      <w:r w:rsidRPr="000B4DFD">
        <w:rPr>
          <w:rFonts w:ascii="Calibri" w:hAnsi="Calibri" w:cs="Calibri"/>
        </w:rPr>
        <w:t xml:space="preserve">During a typical policy year </w:t>
      </w:r>
      <w:r w:rsidRPr="000B4DFD">
        <w:rPr>
          <w:rFonts w:ascii="Calibri" w:hAnsi="Calibri" w:cs="Calibri"/>
          <w:i/>
        </w:rPr>
        <w:t>approximately</w:t>
      </w:r>
      <w:r w:rsidRPr="000B4DFD">
        <w:rPr>
          <w:rFonts w:ascii="Calibri" w:hAnsi="Calibri" w:cs="Calibri"/>
        </w:rPr>
        <w:t xml:space="preserve"> 25% of all reported injuries can be attributed to various types of slips, trips</w:t>
      </w:r>
      <w:r w:rsidR="00CA2369">
        <w:rPr>
          <w:rFonts w:ascii="Calibri" w:hAnsi="Calibri" w:cs="Calibri"/>
        </w:rPr>
        <w:t>,</w:t>
      </w:r>
      <w:r w:rsidRPr="000B4DFD">
        <w:rPr>
          <w:rFonts w:ascii="Calibri" w:hAnsi="Calibri" w:cs="Calibri"/>
        </w:rPr>
        <w:t xml:space="preserve"> and falls. We hope by reviewing the following important safety guidelines, school employees will be better prepared to recognize, evaluate</w:t>
      </w:r>
      <w:r w:rsidR="0053481F">
        <w:rPr>
          <w:rFonts w:ascii="Calibri" w:hAnsi="Calibri" w:cs="Calibri"/>
        </w:rPr>
        <w:t>,</w:t>
      </w:r>
      <w:r w:rsidRPr="000B4DFD">
        <w:rPr>
          <w:rFonts w:ascii="Calibri" w:hAnsi="Calibri" w:cs="Calibri"/>
        </w:rPr>
        <w:t xml:space="preserve"> and control these hazards.</w:t>
      </w:r>
    </w:p>
    <w:p w:rsidR="00865937" w:rsidRPr="000B4DFD" w:rsidRDefault="00865937" w:rsidP="008068FB">
      <w:pPr>
        <w:rPr>
          <w:rFonts w:ascii="Calibri" w:hAnsi="Calibri" w:cs="Calibri"/>
        </w:rPr>
      </w:pPr>
    </w:p>
    <w:p w:rsidR="00865937" w:rsidRPr="000B4DFD" w:rsidRDefault="00865937" w:rsidP="008068FB">
      <w:pPr>
        <w:rPr>
          <w:rFonts w:ascii="Calibri" w:hAnsi="Calibri" w:cs="Calibri"/>
        </w:rPr>
      </w:pPr>
      <w:r w:rsidRPr="000B4DFD">
        <w:rPr>
          <w:rFonts w:ascii="Calibri" w:hAnsi="Calibri" w:cs="Calibri"/>
        </w:rPr>
        <w:t>To avoid slips</w:t>
      </w:r>
      <w:r w:rsidR="007253FE">
        <w:rPr>
          <w:rFonts w:ascii="Calibri" w:hAnsi="Calibri" w:cs="Calibri"/>
        </w:rPr>
        <w:t>,</w:t>
      </w:r>
      <w:r w:rsidRPr="000B4DFD">
        <w:rPr>
          <w:rFonts w:ascii="Calibri" w:hAnsi="Calibri" w:cs="Calibri"/>
        </w:rPr>
        <w:t xml:space="preserve"> trips</w:t>
      </w:r>
      <w:r w:rsidR="007253FE">
        <w:rPr>
          <w:rFonts w:ascii="Calibri" w:hAnsi="Calibri" w:cs="Calibri"/>
        </w:rPr>
        <w:t>,</w:t>
      </w:r>
      <w:r w:rsidRPr="000B4DFD">
        <w:rPr>
          <w:rFonts w:ascii="Calibri" w:hAnsi="Calibri" w:cs="Calibri"/>
        </w:rPr>
        <w:t xml:space="preserve"> and falls, follow these general guidelines:</w:t>
      </w:r>
    </w:p>
    <w:p w:rsidR="00865937" w:rsidRPr="000B4DFD" w:rsidRDefault="00865937" w:rsidP="008068FB">
      <w:pPr>
        <w:ind w:left="360"/>
        <w:rPr>
          <w:rFonts w:ascii="Calibri" w:hAnsi="Calibri" w:cs="Calibri"/>
        </w:rPr>
      </w:pPr>
    </w:p>
    <w:p w:rsidR="00865937" w:rsidRPr="000B4DFD" w:rsidRDefault="00865937" w:rsidP="008068FB">
      <w:pPr>
        <w:pStyle w:val="BodyText"/>
        <w:numPr>
          <w:ilvl w:val="0"/>
          <w:numId w:val="22"/>
        </w:numPr>
        <w:jc w:val="left"/>
        <w:rPr>
          <w:rFonts w:ascii="Calibri" w:hAnsi="Calibri" w:cs="Calibri"/>
        </w:rPr>
      </w:pPr>
      <w:r w:rsidRPr="000B4DFD">
        <w:rPr>
          <w:rFonts w:ascii="Calibri" w:hAnsi="Calibri" w:cs="Calibri"/>
        </w:rPr>
        <w:t>Environmental Awareness – Pay attention to where you are walking</w:t>
      </w:r>
      <w:r w:rsidR="0053481F">
        <w:rPr>
          <w:rFonts w:ascii="Calibri" w:hAnsi="Calibri" w:cs="Calibri"/>
        </w:rPr>
        <w:t>.</w:t>
      </w:r>
    </w:p>
    <w:p w:rsidR="00865937" w:rsidRPr="000B4DFD" w:rsidRDefault="00865937" w:rsidP="008068FB">
      <w:pPr>
        <w:pStyle w:val="BodyText"/>
        <w:numPr>
          <w:ilvl w:val="0"/>
          <w:numId w:val="22"/>
        </w:numPr>
        <w:jc w:val="left"/>
        <w:rPr>
          <w:rFonts w:ascii="Calibri" w:hAnsi="Calibri" w:cs="Calibri"/>
        </w:rPr>
      </w:pPr>
      <w:r w:rsidRPr="000B4DFD">
        <w:rPr>
          <w:rFonts w:ascii="Calibri" w:hAnsi="Calibri" w:cs="Calibri"/>
        </w:rPr>
        <w:t>Take you</w:t>
      </w:r>
      <w:r w:rsidR="0053481F">
        <w:rPr>
          <w:rFonts w:ascii="Calibri" w:hAnsi="Calibri" w:cs="Calibri"/>
        </w:rPr>
        <w:t>r</w:t>
      </w:r>
      <w:r w:rsidRPr="000B4DFD">
        <w:rPr>
          <w:rFonts w:ascii="Calibri" w:hAnsi="Calibri" w:cs="Calibri"/>
        </w:rPr>
        <w:t xml:space="preserve"> time – </w:t>
      </w:r>
      <w:r w:rsidR="0053481F">
        <w:rPr>
          <w:rFonts w:ascii="Calibri" w:hAnsi="Calibri" w:cs="Calibri"/>
        </w:rPr>
        <w:t>You are more likely to take s</w:t>
      </w:r>
      <w:r w:rsidRPr="000B4DFD">
        <w:rPr>
          <w:rFonts w:ascii="Calibri" w:hAnsi="Calibri" w:cs="Calibri"/>
        </w:rPr>
        <w:t xml:space="preserve">hort cuts and </w:t>
      </w:r>
      <w:r w:rsidR="0053481F">
        <w:rPr>
          <w:rFonts w:ascii="Calibri" w:hAnsi="Calibri" w:cs="Calibri"/>
        </w:rPr>
        <w:t xml:space="preserve">be </w:t>
      </w:r>
      <w:r w:rsidRPr="000B4DFD">
        <w:rPr>
          <w:rFonts w:ascii="Calibri" w:hAnsi="Calibri" w:cs="Calibri"/>
        </w:rPr>
        <w:t>inattenti</w:t>
      </w:r>
      <w:r w:rsidR="0053481F">
        <w:rPr>
          <w:rFonts w:ascii="Calibri" w:hAnsi="Calibri" w:cs="Calibri"/>
        </w:rPr>
        <w:t>ve</w:t>
      </w:r>
      <w:r w:rsidRPr="000B4DFD">
        <w:rPr>
          <w:rFonts w:ascii="Calibri" w:hAnsi="Calibri" w:cs="Calibri"/>
        </w:rPr>
        <w:t xml:space="preserve"> when in a hurry</w:t>
      </w:r>
      <w:r w:rsidR="0053481F">
        <w:rPr>
          <w:rFonts w:ascii="Calibri" w:hAnsi="Calibri" w:cs="Calibri"/>
        </w:rPr>
        <w:t>.</w:t>
      </w:r>
    </w:p>
    <w:p w:rsidR="00865937" w:rsidRPr="000B4DFD" w:rsidRDefault="00865937" w:rsidP="008068FB">
      <w:pPr>
        <w:pStyle w:val="BodyText"/>
        <w:numPr>
          <w:ilvl w:val="0"/>
          <w:numId w:val="22"/>
        </w:numPr>
        <w:jc w:val="left"/>
        <w:rPr>
          <w:rFonts w:ascii="Calibri" w:hAnsi="Calibri" w:cs="Calibri"/>
        </w:rPr>
      </w:pPr>
      <w:r w:rsidRPr="000B4DFD">
        <w:rPr>
          <w:rFonts w:ascii="Calibri" w:hAnsi="Calibri" w:cs="Calibri"/>
        </w:rPr>
        <w:t>Use handrails</w:t>
      </w:r>
      <w:r w:rsidR="0053481F">
        <w:rPr>
          <w:rFonts w:ascii="Calibri" w:hAnsi="Calibri" w:cs="Calibri"/>
        </w:rPr>
        <w:t xml:space="preserve"> </w:t>
      </w:r>
      <w:r w:rsidR="0053481F" w:rsidRPr="000B4DFD">
        <w:rPr>
          <w:rFonts w:ascii="Calibri" w:hAnsi="Calibri" w:cs="Calibri"/>
        </w:rPr>
        <w:t>–</w:t>
      </w:r>
      <w:r w:rsidRPr="000B4DFD">
        <w:rPr>
          <w:rFonts w:ascii="Calibri" w:hAnsi="Calibri" w:cs="Calibri"/>
        </w:rPr>
        <w:t xml:space="preserve"> Particularly on steps and ramps</w:t>
      </w:r>
      <w:r w:rsidR="0053481F">
        <w:rPr>
          <w:rFonts w:ascii="Calibri" w:hAnsi="Calibri" w:cs="Calibri"/>
        </w:rPr>
        <w:t>.</w:t>
      </w:r>
    </w:p>
    <w:p w:rsidR="00865937" w:rsidRPr="000B4DFD" w:rsidRDefault="00865937" w:rsidP="008068FB">
      <w:pPr>
        <w:pStyle w:val="BodyText"/>
        <w:numPr>
          <w:ilvl w:val="0"/>
          <w:numId w:val="22"/>
        </w:numPr>
        <w:jc w:val="left"/>
        <w:rPr>
          <w:rFonts w:ascii="Calibri" w:hAnsi="Calibri" w:cs="Calibri"/>
        </w:rPr>
      </w:pPr>
      <w:r w:rsidRPr="000B4DFD">
        <w:rPr>
          <w:rFonts w:ascii="Calibri" w:hAnsi="Calibri" w:cs="Calibri"/>
        </w:rPr>
        <w:t>Wear proper footwear – Slip resistant shoes that are flat, rubber-soled, with wide tread designs are best</w:t>
      </w:r>
      <w:r w:rsidR="0053481F">
        <w:rPr>
          <w:rFonts w:ascii="Calibri" w:hAnsi="Calibri" w:cs="Calibri"/>
        </w:rPr>
        <w:t>.</w:t>
      </w:r>
    </w:p>
    <w:p w:rsidR="00865937" w:rsidRPr="000B4DFD" w:rsidRDefault="00865937">
      <w:pPr>
        <w:jc w:val="both"/>
        <w:rPr>
          <w:rFonts w:ascii="Calibri" w:hAnsi="Calibri" w:cs="Calibri"/>
        </w:rPr>
      </w:pPr>
    </w:p>
    <w:p w:rsidR="00865937" w:rsidRPr="000B4DFD" w:rsidRDefault="00865937" w:rsidP="008068FB">
      <w:pPr>
        <w:rPr>
          <w:rFonts w:ascii="Calibri" w:hAnsi="Calibri" w:cs="Calibri"/>
        </w:rPr>
      </w:pPr>
      <w:r w:rsidRPr="000B4DFD">
        <w:rPr>
          <w:rFonts w:ascii="Calibri" w:hAnsi="Calibri" w:cs="Calibri"/>
        </w:rPr>
        <w:lastRenderedPageBreak/>
        <w:t>Many fall hazards occur on wet or icy surfaces.  These areas can be found around bathrooms, around water fountains, and in cafeterias.</w:t>
      </w:r>
    </w:p>
    <w:p w:rsidR="00865937" w:rsidRDefault="00865937">
      <w:pPr>
        <w:ind w:left="360"/>
        <w:jc w:val="both"/>
        <w:rPr>
          <w:rFonts w:ascii="Calibri" w:hAnsi="Calibri" w:cs="Calibri"/>
        </w:rPr>
      </w:pPr>
    </w:p>
    <w:p w:rsidR="00FD5F86" w:rsidRPr="000B4DFD" w:rsidRDefault="00FD5F86" w:rsidP="00FD5F86">
      <w:pPr>
        <w:pStyle w:val="BodyText"/>
        <w:numPr>
          <w:ilvl w:val="0"/>
          <w:numId w:val="23"/>
        </w:numPr>
        <w:jc w:val="left"/>
        <w:rPr>
          <w:rFonts w:ascii="Calibri" w:hAnsi="Calibri" w:cs="Calibri"/>
        </w:rPr>
      </w:pPr>
      <w:r w:rsidRPr="000B4DFD">
        <w:rPr>
          <w:rFonts w:ascii="Calibri" w:hAnsi="Calibri" w:cs="Calibri"/>
        </w:rPr>
        <w:t>Take your time –</w:t>
      </w:r>
      <w:r>
        <w:rPr>
          <w:rFonts w:ascii="Calibri" w:hAnsi="Calibri" w:cs="Calibri"/>
        </w:rPr>
        <w:t xml:space="preserve"> </w:t>
      </w:r>
      <w:r w:rsidRPr="000B4DFD">
        <w:rPr>
          <w:rFonts w:ascii="Calibri" w:hAnsi="Calibri" w:cs="Calibri"/>
        </w:rPr>
        <w:t>Walk slowly and carefully</w:t>
      </w:r>
      <w:r>
        <w:rPr>
          <w:rFonts w:ascii="Calibri" w:hAnsi="Calibri" w:cs="Calibri"/>
        </w:rPr>
        <w:t>.</w:t>
      </w:r>
    </w:p>
    <w:p w:rsidR="00FD5F86" w:rsidRPr="008068FB" w:rsidRDefault="00FD5F86" w:rsidP="008068FB">
      <w:pPr>
        <w:pStyle w:val="BodyText"/>
        <w:numPr>
          <w:ilvl w:val="0"/>
          <w:numId w:val="24"/>
        </w:numPr>
        <w:jc w:val="left"/>
        <w:rPr>
          <w:rFonts w:ascii="Calibri" w:hAnsi="Calibri" w:cs="Calibri"/>
        </w:rPr>
      </w:pPr>
      <w:r w:rsidRPr="000B4DFD">
        <w:rPr>
          <w:rFonts w:ascii="Calibri" w:hAnsi="Calibri" w:cs="Calibri"/>
        </w:rPr>
        <w:t>Avoid areas that are wet or icy</w:t>
      </w:r>
      <w:r>
        <w:rPr>
          <w:rFonts w:ascii="Calibri" w:hAnsi="Calibri" w:cs="Calibri"/>
        </w:rPr>
        <w:t xml:space="preserve"> </w:t>
      </w:r>
      <w:r w:rsidRPr="000B4DFD">
        <w:rPr>
          <w:rFonts w:ascii="Calibri" w:hAnsi="Calibri" w:cs="Calibri"/>
        </w:rPr>
        <w:t>– Take a safer route to your destination</w:t>
      </w:r>
      <w:r>
        <w:rPr>
          <w:rFonts w:ascii="Calibri" w:hAnsi="Calibri" w:cs="Calibri"/>
        </w:rPr>
        <w:t>.</w:t>
      </w:r>
    </w:p>
    <w:p w:rsidR="00865937" w:rsidRPr="000B4DFD" w:rsidRDefault="00865937" w:rsidP="008068FB">
      <w:pPr>
        <w:pStyle w:val="BodyText"/>
        <w:numPr>
          <w:ilvl w:val="0"/>
          <w:numId w:val="23"/>
        </w:numPr>
        <w:jc w:val="left"/>
        <w:rPr>
          <w:rFonts w:ascii="Calibri" w:hAnsi="Calibri" w:cs="Calibri"/>
        </w:rPr>
      </w:pPr>
      <w:r w:rsidRPr="000B4DFD">
        <w:rPr>
          <w:rFonts w:ascii="Calibri" w:hAnsi="Calibri" w:cs="Calibri"/>
        </w:rPr>
        <w:t>During cold or rainy weather, be especially careful of walking areas where ice can accumulate</w:t>
      </w:r>
      <w:r w:rsidR="00FD5F86">
        <w:rPr>
          <w:rFonts w:ascii="Calibri" w:hAnsi="Calibri" w:cs="Calibri"/>
        </w:rPr>
        <w:t>.</w:t>
      </w:r>
    </w:p>
    <w:p w:rsidR="00865937" w:rsidRPr="000B4DFD" w:rsidRDefault="00865937" w:rsidP="008068FB">
      <w:pPr>
        <w:pStyle w:val="BodyText"/>
        <w:jc w:val="left"/>
        <w:rPr>
          <w:rFonts w:ascii="Calibri" w:hAnsi="Calibri" w:cs="Calibri"/>
        </w:rPr>
      </w:pPr>
    </w:p>
    <w:p w:rsidR="00865937" w:rsidRPr="000B4DFD" w:rsidRDefault="00865937" w:rsidP="008068FB">
      <w:pPr>
        <w:pStyle w:val="BodyText"/>
        <w:jc w:val="left"/>
        <w:rPr>
          <w:rFonts w:ascii="Calibri" w:hAnsi="Calibri" w:cs="Calibri"/>
        </w:rPr>
      </w:pPr>
      <w:r w:rsidRPr="000B4DFD">
        <w:rPr>
          <w:rFonts w:ascii="Calibri" w:hAnsi="Calibri" w:cs="Calibri"/>
        </w:rPr>
        <w:t>In addition to wet, icy, and slippery surfaces, school district employees have encountered trip hazards with the following situations:</w:t>
      </w:r>
    </w:p>
    <w:p w:rsidR="00865937" w:rsidRPr="000B4DFD" w:rsidRDefault="00865937" w:rsidP="008068FB">
      <w:pPr>
        <w:pStyle w:val="BodyText"/>
        <w:jc w:val="left"/>
        <w:rPr>
          <w:rFonts w:ascii="Calibri" w:hAnsi="Calibri" w:cs="Calibri"/>
        </w:rPr>
      </w:pPr>
    </w:p>
    <w:p w:rsidR="00865937" w:rsidRPr="00FD5F86" w:rsidRDefault="00865937" w:rsidP="008068FB">
      <w:pPr>
        <w:numPr>
          <w:ilvl w:val="0"/>
          <w:numId w:val="25"/>
        </w:numPr>
        <w:rPr>
          <w:rFonts w:ascii="Calibri" w:hAnsi="Calibri" w:cs="Calibri"/>
        </w:rPr>
      </w:pPr>
      <w:r w:rsidRPr="00FD5F86">
        <w:rPr>
          <w:rFonts w:ascii="Calibri" w:hAnsi="Calibri" w:cs="Calibri"/>
        </w:rPr>
        <w:t>Boxes of office equipment – Keep boxes and storage items out of walkways</w:t>
      </w:r>
      <w:r w:rsidR="00FD5F86" w:rsidRPr="00FD5F86">
        <w:rPr>
          <w:rFonts w:ascii="Calibri" w:hAnsi="Calibri" w:cs="Calibri"/>
        </w:rPr>
        <w:t>.</w:t>
      </w:r>
    </w:p>
    <w:p w:rsidR="00865937" w:rsidRPr="00FD5F86" w:rsidRDefault="00865937" w:rsidP="008068FB">
      <w:pPr>
        <w:numPr>
          <w:ilvl w:val="0"/>
          <w:numId w:val="25"/>
        </w:numPr>
        <w:rPr>
          <w:rFonts w:ascii="Calibri" w:hAnsi="Calibri" w:cs="Calibri"/>
        </w:rPr>
      </w:pPr>
      <w:r w:rsidRPr="00FD5F86">
        <w:rPr>
          <w:rFonts w:ascii="Calibri" w:hAnsi="Calibri" w:cs="Calibri"/>
        </w:rPr>
        <w:t xml:space="preserve">Electrical </w:t>
      </w:r>
      <w:r w:rsidR="00FD5F86">
        <w:rPr>
          <w:rFonts w:ascii="Calibri" w:hAnsi="Calibri" w:cs="Calibri"/>
        </w:rPr>
        <w:t>c</w:t>
      </w:r>
      <w:r w:rsidR="00FD5F86" w:rsidRPr="00FD5F86">
        <w:rPr>
          <w:rFonts w:ascii="Calibri" w:hAnsi="Calibri" w:cs="Calibri"/>
        </w:rPr>
        <w:t xml:space="preserve">ords </w:t>
      </w:r>
      <w:r w:rsidRPr="00FD5F86">
        <w:rPr>
          <w:rFonts w:ascii="Calibri" w:hAnsi="Calibri" w:cs="Calibri"/>
        </w:rPr>
        <w:t>– Computer and appliance cords must be managed properly to avoid trip hazards.</w:t>
      </w:r>
    </w:p>
    <w:p w:rsidR="00865937" w:rsidRPr="008068FB" w:rsidRDefault="00865937" w:rsidP="008068FB">
      <w:pPr>
        <w:numPr>
          <w:ilvl w:val="0"/>
          <w:numId w:val="25"/>
        </w:numPr>
        <w:rPr>
          <w:rFonts w:ascii="Calibri" w:hAnsi="Calibri" w:cs="Calibri"/>
        </w:rPr>
      </w:pPr>
      <w:r w:rsidRPr="00FD5F86">
        <w:rPr>
          <w:rFonts w:ascii="Calibri" w:hAnsi="Calibri" w:cs="Calibri"/>
        </w:rPr>
        <w:t xml:space="preserve">Mats and </w:t>
      </w:r>
      <w:r w:rsidR="00FD5F86">
        <w:rPr>
          <w:rFonts w:ascii="Calibri" w:hAnsi="Calibri" w:cs="Calibri"/>
        </w:rPr>
        <w:t>c</w:t>
      </w:r>
      <w:r w:rsidRPr="00FD5F86">
        <w:rPr>
          <w:rFonts w:ascii="Calibri" w:hAnsi="Calibri" w:cs="Calibri"/>
        </w:rPr>
        <w:t>arpet</w:t>
      </w:r>
      <w:r w:rsidR="00FD5F86" w:rsidRPr="00FD5F86">
        <w:rPr>
          <w:rFonts w:ascii="Calibri" w:hAnsi="Calibri" w:cs="Calibri"/>
        </w:rPr>
        <w:t>s</w:t>
      </w:r>
      <w:r w:rsidRPr="00FD5F86">
        <w:rPr>
          <w:rFonts w:ascii="Calibri" w:hAnsi="Calibri" w:cs="Calibri"/>
        </w:rPr>
        <w:t xml:space="preserve"> – Be sure mats and carpets are secured and are not rolled up on the edges</w:t>
      </w:r>
      <w:r w:rsidR="00FD5F86" w:rsidRPr="00FD5F86">
        <w:rPr>
          <w:rFonts w:ascii="Calibri" w:hAnsi="Calibri" w:cs="Calibri"/>
        </w:rPr>
        <w:t>.</w:t>
      </w:r>
    </w:p>
    <w:p w:rsidR="00865937" w:rsidRPr="00FD5F86" w:rsidRDefault="00865937" w:rsidP="008068FB">
      <w:pPr>
        <w:pStyle w:val="BodyText"/>
        <w:numPr>
          <w:ilvl w:val="0"/>
          <w:numId w:val="26"/>
        </w:numPr>
        <w:jc w:val="left"/>
        <w:rPr>
          <w:rFonts w:ascii="Calibri" w:hAnsi="Calibri" w:cs="Calibri"/>
        </w:rPr>
      </w:pPr>
      <w:r w:rsidRPr="00FD5F86">
        <w:rPr>
          <w:rFonts w:ascii="Calibri" w:hAnsi="Calibri" w:cs="Calibri"/>
        </w:rPr>
        <w:t>Desk and filing cabinet drawers – Keep desk and file drawers closed when not in use</w:t>
      </w:r>
      <w:r w:rsidR="00FD5F86" w:rsidRPr="00FD5F86">
        <w:rPr>
          <w:rFonts w:ascii="Calibri" w:hAnsi="Calibri" w:cs="Calibri"/>
        </w:rPr>
        <w:t>.</w:t>
      </w:r>
    </w:p>
    <w:p w:rsidR="00865937" w:rsidRPr="0095549E" w:rsidRDefault="00865937" w:rsidP="008068FB">
      <w:pPr>
        <w:pStyle w:val="BodyText"/>
        <w:numPr>
          <w:ilvl w:val="0"/>
          <w:numId w:val="26"/>
        </w:numPr>
        <w:jc w:val="left"/>
        <w:rPr>
          <w:rFonts w:ascii="Calibri" w:hAnsi="Calibri" w:cs="Calibri"/>
        </w:rPr>
      </w:pPr>
      <w:r w:rsidRPr="0095549E">
        <w:rPr>
          <w:rFonts w:ascii="Calibri" w:hAnsi="Calibri" w:cs="Calibri"/>
        </w:rPr>
        <w:t>Speed bumps and bumper stops in parking lots – Speed bumps and bumper stops should be painted for visibility.  They are still hard to see when it is dark</w:t>
      </w:r>
      <w:r w:rsidR="0095549E">
        <w:rPr>
          <w:rFonts w:ascii="Calibri" w:hAnsi="Calibri" w:cs="Calibri"/>
        </w:rPr>
        <w:t>.</w:t>
      </w:r>
    </w:p>
    <w:p w:rsidR="00865937" w:rsidRPr="000B4DFD" w:rsidRDefault="00865937" w:rsidP="008068FB">
      <w:pPr>
        <w:pStyle w:val="BodyText"/>
        <w:numPr>
          <w:ilvl w:val="0"/>
          <w:numId w:val="26"/>
        </w:numPr>
        <w:jc w:val="left"/>
        <w:rPr>
          <w:rFonts w:ascii="Calibri" w:hAnsi="Calibri" w:cs="Calibri"/>
        </w:rPr>
      </w:pPr>
      <w:r w:rsidRPr="000B4DFD">
        <w:rPr>
          <w:rFonts w:ascii="Calibri" w:hAnsi="Calibri" w:cs="Calibri"/>
        </w:rPr>
        <w:t>Holes and uneven sidewalks – Report holes and uneven surfaces to maintenance so they can be fixed.</w:t>
      </w:r>
    </w:p>
    <w:p w:rsidR="00865937" w:rsidRPr="000B4DFD" w:rsidRDefault="00865937" w:rsidP="008068FB">
      <w:pPr>
        <w:pStyle w:val="BodyText"/>
        <w:jc w:val="left"/>
        <w:rPr>
          <w:rFonts w:ascii="Calibri" w:hAnsi="Calibri" w:cs="Calibri"/>
        </w:rPr>
      </w:pPr>
    </w:p>
    <w:p w:rsidR="00865937" w:rsidRPr="000B4DFD" w:rsidRDefault="00865937" w:rsidP="008068FB">
      <w:pPr>
        <w:pStyle w:val="BodyText"/>
        <w:jc w:val="left"/>
        <w:rPr>
          <w:rFonts w:ascii="Calibri" w:hAnsi="Calibri" w:cs="Calibri"/>
        </w:rPr>
      </w:pPr>
      <w:r w:rsidRPr="000B4DFD">
        <w:rPr>
          <w:rFonts w:ascii="Calibri" w:hAnsi="Calibri" w:cs="Calibri"/>
        </w:rPr>
        <w:t>Please take some time to evaluate your work area for any fall hazards that you may encounter.</w:t>
      </w:r>
    </w:p>
    <w:p w:rsidR="00865937" w:rsidRPr="000B4DFD" w:rsidRDefault="00946A75">
      <w:pPr>
        <w:pStyle w:val="Heading1"/>
        <w:rPr>
          <w:rFonts w:ascii="Calibri" w:hAnsi="Calibri" w:cs="Calibri"/>
        </w:rPr>
      </w:pPr>
      <w:r>
        <w:rPr>
          <w:rFonts w:ascii="Calibri" w:hAnsi="Calibri" w:cs="Calibri"/>
          <w:noProof/>
          <w:snapToGrid/>
        </w:rPr>
        <w:object w:dxaOrig="1440" w:dyaOrig="1440">
          <v:shape id="_x0000_s1295" type="#_x0000_t75" style="position:absolute;margin-left:159.9pt;margin-top:14.8pt;width:54pt;height:44.25pt;z-index:-251652608;mso-wrap-edited:f" wrapcoords="-300 0 -300 21234 21600 21234 21600 0 -300 0" o:allowincell="f" fillcolor="window">
            <v:imagedata r:id="rId31" o:title=""/>
            <w10:wrap type="square"/>
          </v:shape>
          <o:OLEObject Type="Embed" ProgID="Word.Picture.8" ShapeID="_x0000_s1295" DrawAspect="Content" ObjectID="_1594721002" r:id="rId32"/>
        </w:object>
      </w:r>
      <w:r w:rsidR="00865937" w:rsidRPr="000B4DFD">
        <w:rPr>
          <w:rFonts w:ascii="Calibri" w:hAnsi="Calibri" w:cs="Calibri"/>
        </w:rPr>
        <w:t>Ladder Safety</w:t>
      </w:r>
    </w:p>
    <w:p w:rsidR="0095549E" w:rsidRDefault="00865937" w:rsidP="008068FB">
      <w:pPr>
        <w:pStyle w:val="BodyText"/>
        <w:jc w:val="left"/>
        <w:rPr>
          <w:rFonts w:ascii="Calibri" w:hAnsi="Calibri" w:cs="Calibri"/>
          <w:snapToGrid/>
        </w:rPr>
      </w:pPr>
      <w:r w:rsidRPr="000B4DFD">
        <w:rPr>
          <w:rFonts w:ascii="Calibri" w:hAnsi="Calibri" w:cs="Calibri"/>
          <w:snapToGrid/>
        </w:rPr>
        <w:t xml:space="preserve">Ladder safety is often an overlooked lesson.  Over 500,000 people each year are injured by falls involving ladders.  Most of these incidents occur because the victims violate the basic rules of ladder safety.   </w:t>
      </w:r>
    </w:p>
    <w:p w:rsidR="0095549E" w:rsidRDefault="0095549E" w:rsidP="008068FB">
      <w:pPr>
        <w:pStyle w:val="BodyText"/>
        <w:jc w:val="left"/>
        <w:rPr>
          <w:rFonts w:ascii="Calibri" w:hAnsi="Calibri" w:cs="Calibri"/>
          <w:snapToGrid/>
        </w:rPr>
      </w:pPr>
    </w:p>
    <w:p w:rsidR="00BA2AE0" w:rsidRDefault="00865937" w:rsidP="008068FB">
      <w:pPr>
        <w:pStyle w:val="BodyText"/>
        <w:jc w:val="left"/>
        <w:rPr>
          <w:rFonts w:ascii="Calibri" w:hAnsi="Calibri" w:cs="Calibri"/>
          <w:snapToGrid/>
        </w:rPr>
      </w:pPr>
      <w:r w:rsidRPr="000B4DFD">
        <w:rPr>
          <w:rFonts w:ascii="Calibri" w:hAnsi="Calibri" w:cs="Calibri"/>
          <w:snapToGrid/>
        </w:rPr>
        <w:t>Portable ladders are used at our school district site</w:t>
      </w:r>
      <w:r w:rsidR="007253FE">
        <w:rPr>
          <w:rFonts w:ascii="Calibri" w:hAnsi="Calibri" w:cs="Calibri"/>
          <w:snapToGrid/>
        </w:rPr>
        <w:t>s in a wide variety of settings:</w:t>
      </w:r>
      <w:r w:rsidRPr="000B4DFD">
        <w:rPr>
          <w:rFonts w:ascii="Calibri" w:hAnsi="Calibri" w:cs="Calibri"/>
          <w:snapToGrid/>
        </w:rPr>
        <w:t xml:space="preserve"> maintenance, academic</w:t>
      </w:r>
      <w:r w:rsidR="007253FE">
        <w:rPr>
          <w:rFonts w:ascii="Calibri" w:hAnsi="Calibri" w:cs="Calibri"/>
          <w:snapToGrid/>
        </w:rPr>
        <w:t>,</w:t>
      </w:r>
      <w:r w:rsidRPr="000B4DFD">
        <w:rPr>
          <w:rFonts w:ascii="Calibri" w:hAnsi="Calibri" w:cs="Calibri"/>
          <w:snapToGrid/>
        </w:rPr>
        <w:t xml:space="preserve"> and administrative. Misuse of portable ladders can result in serious injuries from falls</w:t>
      </w:r>
      <w:r w:rsidR="007253FE">
        <w:rPr>
          <w:rFonts w:ascii="Calibri" w:hAnsi="Calibri" w:cs="Calibri"/>
          <w:snapToGrid/>
        </w:rPr>
        <w:t>,</w:t>
      </w:r>
      <w:r w:rsidRPr="000B4DFD">
        <w:rPr>
          <w:rFonts w:ascii="Calibri" w:hAnsi="Calibri" w:cs="Calibri"/>
          <w:snapToGrid/>
        </w:rPr>
        <w:t xml:space="preserve"> or in some cases, death.   </w:t>
      </w:r>
    </w:p>
    <w:p w:rsidR="00BA2AE0" w:rsidRDefault="00BA2AE0" w:rsidP="008068FB">
      <w:pPr>
        <w:pStyle w:val="BodyText"/>
        <w:jc w:val="left"/>
        <w:rPr>
          <w:rFonts w:ascii="Calibri" w:hAnsi="Calibri" w:cs="Calibri"/>
          <w:snapToGrid/>
        </w:rPr>
      </w:pPr>
    </w:p>
    <w:p w:rsidR="00865937" w:rsidRPr="000B4DFD" w:rsidRDefault="00865937" w:rsidP="008068FB">
      <w:pPr>
        <w:pStyle w:val="BodyText"/>
        <w:jc w:val="left"/>
        <w:rPr>
          <w:rFonts w:ascii="Calibri" w:hAnsi="Calibri" w:cs="Calibri"/>
          <w:snapToGrid/>
        </w:rPr>
      </w:pPr>
      <w:r w:rsidRPr="000B4DFD">
        <w:rPr>
          <w:rFonts w:ascii="Calibri" w:hAnsi="Calibri" w:cs="Calibri"/>
          <w:snapToGrid/>
        </w:rPr>
        <w:t xml:space="preserve">It is our goal to provide safety information to our school district members to reduce the potential for injury. </w:t>
      </w:r>
    </w:p>
    <w:p w:rsidR="00865937" w:rsidRPr="000B4DFD" w:rsidRDefault="00865937" w:rsidP="008068FB">
      <w:pPr>
        <w:pStyle w:val="BodyText"/>
        <w:jc w:val="left"/>
        <w:rPr>
          <w:rFonts w:ascii="Calibri" w:hAnsi="Calibri" w:cs="Calibri"/>
          <w:snapToGrid/>
        </w:rPr>
      </w:pPr>
    </w:p>
    <w:p w:rsidR="00BA2AE0" w:rsidRDefault="00BA2AE0" w:rsidP="008068FB">
      <w:pPr>
        <w:pStyle w:val="BodyText"/>
        <w:jc w:val="left"/>
        <w:rPr>
          <w:rFonts w:ascii="Calibri" w:hAnsi="Calibri" w:cs="Calibri"/>
          <w:snapToGrid/>
        </w:rPr>
      </w:pPr>
    </w:p>
    <w:p w:rsidR="00BA2AE0" w:rsidRDefault="00BA2AE0" w:rsidP="008068FB">
      <w:pPr>
        <w:pStyle w:val="BodyText"/>
        <w:jc w:val="left"/>
        <w:rPr>
          <w:rFonts w:ascii="Calibri" w:hAnsi="Calibri" w:cs="Calibri"/>
          <w:snapToGrid/>
        </w:rPr>
      </w:pPr>
    </w:p>
    <w:p w:rsidR="00BA2AE0" w:rsidRDefault="00BA2AE0" w:rsidP="008068FB">
      <w:pPr>
        <w:pStyle w:val="BodyText"/>
        <w:jc w:val="left"/>
        <w:rPr>
          <w:rFonts w:ascii="Calibri" w:hAnsi="Calibri" w:cs="Calibri"/>
          <w:snapToGrid/>
        </w:rPr>
      </w:pPr>
    </w:p>
    <w:p w:rsidR="00BA2AE0" w:rsidRDefault="00BA2AE0" w:rsidP="008068FB">
      <w:pPr>
        <w:pStyle w:val="BodyText"/>
        <w:jc w:val="left"/>
        <w:rPr>
          <w:rFonts w:ascii="Calibri" w:hAnsi="Calibri" w:cs="Calibri"/>
          <w:snapToGrid/>
        </w:rPr>
      </w:pPr>
    </w:p>
    <w:p w:rsidR="00BA2AE0" w:rsidRDefault="00BA2AE0" w:rsidP="008068FB">
      <w:pPr>
        <w:pStyle w:val="BodyText"/>
        <w:jc w:val="left"/>
        <w:rPr>
          <w:rFonts w:ascii="Calibri" w:hAnsi="Calibri" w:cs="Calibri"/>
          <w:snapToGrid/>
        </w:rPr>
      </w:pPr>
    </w:p>
    <w:p w:rsidR="00BA2AE0" w:rsidRDefault="00BA2AE0" w:rsidP="008068FB">
      <w:pPr>
        <w:pStyle w:val="BodyText"/>
        <w:jc w:val="left"/>
        <w:rPr>
          <w:rFonts w:ascii="Calibri" w:hAnsi="Calibri" w:cs="Calibri"/>
          <w:snapToGrid/>
        </w:rPr>
      </w:pPr>
    </w:p>
    <w:p w:rsidR="00865937" w:rsidRPr="000B4DFD" w:rsidRDefault="00865937" w:rsidP="008068FB">
      <w:pPr>
        <w:pStyle w:val="BodyText"/>
        <w:jc w:val="left"/>
        <w:rPr>
          <w:rFonts w:ascii="Calibri" w:hAnsi="Calibri" w:cs="Calibri"/>
          <w:snapToGrid/>
        </w:rPr>
      </w:pPr>
      <w:r w:rsidRPr="000B4DFD">
        <w:rPr>
          <w:rFonts w:ascii="Calibri" w:hAnsi="Calibri" w:cs="Calibri"/>
          <w:snapToGrid/>
        </w:rPr>
        <w:t>Please follow these ladder safety guidelines.</w:t>
      </w:r>
    </w:p>
    <w:p w:rsidR="00865937" w:rsidRPr="000B4DFD" w:rsidRDefault="00865937">
      <w:pPr>
        <w:rPr>
          <w:rFonts w:ascii="Calibri" w:hAnsi="Calibri" w:cs="Calibri"/>
        </w:rPr>
      </w:pPr>
    </w:p>
    <w:p w:rsidR="00865937" w:rsidRPr="000B4DFD" w:rsidRDefault="00865937" w:rsidP="008068FB">
      <w:pPr>
        <w:numPr>
          <w:ilvl w:val="0"/>
          <w:numId w:val="27"/>
        </w:numPr>
        <w:rPr>
          <w:rStyle w:val="Strong"/>
          <w:rFonts w:ascii="Calibri" w:hAnsi="Calibri" w:cs="Calibri"/>
          <w:b w:val="0"/>
        </w:rPr>
      </w:pPr>
      <w:r w:rsidRPr="000B4DFD">
        <w:rPr>
          <w:rFonts w:ascii="Calibri" w:hAnsi="Calibri" w:cs="Calibri"/>
        </w:rPr>
        <w:t>Use a ladder of proper length to reach the height you need.</w:t>
      </w:r>
      <w:r w:rsidRPr="000B4DFD">
        <w:rPr>
          <w:rStyle w:val="Strong"/>
          <w:rFonts w:ascii="Calibri" w:hAnsi="Calibri" w:cs="Calibri"/>
        </w:rPr>
        <w:t xml:space="preserve"> Chairs, boxes</w:t>
      </w:r>
      <w:r w:rsidR="003034DD">
        <w:rPr>
          <w:rStyle w:val="Strong"/>
          <w:rFonts w:ascii="Calibri" w:hAnsi="Calibri" w:cs="Calibri"/>
        </w:rPr>
        <w:t>,</w:t>
      </w:r>
      <w:r w:rsidRPr="000B4DFD">
        <w:rPr>
          <w:rStyle w:val="Strong"/>
          <w:rFonts w:ascii="Calibri" w:hAnsi="Calibri" w:cs="Calibri"/>
        </w:rPr>
        <w:t xml:space="preserve"> and desks are not ladders and are unsafe to stand on.</w:t>
      </w:r>
    </w:p>
    <w:p w:rsidR="00865937" w:rsidRPr="000B4DFD" w:rsidRDefault="00865937" w:rsidP="008068FB">
      <w:pPr>
        <w:numPr>
          <w:ilvl w:val="0"/>
          <w:numId w:val="27"/>
        </w:numPr>
        <w:rPr>
          <w:rFonts w:ascii="Calibri" w:hAnsi="Calibri" w:cs="Calibri"/>
        </w:rPr>
      </w:pPr>
      <w:r w:rsidRPr="000B4DFD">
        <w:rPr>
          <w:rFonts w:ascii="Calibri" w:hAnsi="Calibri" w:cs="Calibri"/>
        </w:rPr>
        <w:t xml:space="preserve">Make sure you choose the right ladder to support your weight </w:t>
      </w:r>
      <w:r w:rsidR="008201E6">
        <w:rPr>
          <w:rFonts w:ascii="Calibri" w:hAnsi="Calibri" w:cs="Calibri"/>
        </w:rPr>
        <w:t>for</w:t>
      </w:r>
      <w:r w:rsidRPr="000B4DFD">
        <w:rPr>
          <w:rFonts w:ascii="Calibri" w:hAnsi="Calibri" w:cs="Calibri"/>
        </w:rPr>
        <w:t xml:space="preserve"> the job you are about to perform.</w:t>
      </w:r>
    </w:p>
    <w:p w:rsidR="00865937" w:rsidRPr="000B4DFD" w:rsidRDefault="00865937" w:rsidP="008068FB">
      <w:pPr>
        <w:numPr>
          <w:ilvl w:val="0"/>
          <w:numId w:val="27"/>
        </w:numPr>
        <w:rPr>
          <w:rFonts w:ascii="Calibri" w:hAnsi="Calibri" w:cs="Calibri"/>
        </w:rPr>
      </w:pPr>
      <w:r w:rsidRPr="000B4DFD">
        <w:rPr>
          <w:rFonts w:ascii="Calibri" w:hAnsi="Calibri" w:cs="Calibri"/>
        </w:rPr>
        <w:t xml:space="preserve">Inspect the ladder </w:t>
      </w:r>
      <w:r w:rsidRPr="000B4DFD">
        <w:rPr>
          <w:rStyle w:val="Strong"/>
          <w:rFonts w:ascii="Calibri" w:hAnsi="Calibri" w:cs="Calibri"/>
        </w:rPr>
        <w:t>BEFORE</w:t>
      </w:r>
      <w:r w:rsidRPr="000B4DFD">
        <w:rPr>
          <w:rFonts w:ascii="Calibri" w:hAnsi="Calibri" w:cs="Calibri"/>
        </w:rPr>
        <w:t xml:space="preserve"> you use it. Check the rungs, spreaders</w:t>
      </w:r>
      <w:r w:rsidR="00BA2AE0">
        <w:rPr>
          <w:rFonts w:ascii="Calibri" w:hAnsi="Calibri" w:cs="Calibri"/>
        </w:rPr>
        <w:t>,</w:t>
      </w:r>
      <w:r w:rsidRPr="000B4DFD">
        <w:rPr>
          <w:rFonts w:ascii="Calibri" w:hAnsi="Calibri" w:cs="Calibri"/>
        </w:rPr>
        <w:t xml:space="preserve"> and side rails before use. Never use a damaged ladder. </w:t>
      </w:r>
    </w:p>
    <w:p w:rsidR="00865937" w:rsidRPr="000B4DFD" w:rsidRDefault="00865937" w:rsidP="008068FB">
      <w:pPr>
        <w:numPr>
          <w:ilvl w:val="0"/>
          <w:numId w:val="27"/>
        </w:numPr>
        <w:rPr>
          <w:rFonts w:ascii="Calibri" w:hAnsi="Calibri" w:cs="Calibri"/>
        </w:rPr>
      </w:pPr>
      <w:r w:rsidRPr="000B4DFD">
        <w:rPr>
          <w:rFonts w:ascii="Calibri" w:hAnsi="Calibri" w:cs="Calibri"/>
        </w:rPr>
        <w:t xml:space="preserve">Place the feet of the ladder on firm, even ground.  The bottom of the ladder should be about </w:t>
      </w:r>
      <w:r w:rsidR="00BA2AE0">
        <w:rPr>
          <w:rFonts w:ascii="Calibri" w:hAnsi="Calibri" w:cs="Calibri"/>
        </w:rPr>
        <w:t>1</w:t>
      </w:r>
      <w:r w:rsidRPr="000B4DFD">
        <w:rPr>
          <w:rFonts w:ascii="Calibri" w:hAnsi="Calibri" w:cs="Calibri"/>
        </w:rPr>
        <w:t xml:space="preserve"> foot away from the wall for every </w:t>
      </w:r>
      <w:r w:rsidR="00BA2AE0">
        <w:rPr>
          <w:rFonts w:ascii="Calibri" w:hAnsi="Calibri" w:cs="Calibri"/>
        </w:rPr>
        <w:t>4</w:t>
      </w:r>
      <w:r w:rsidR="00BA2AE0" w:rsidRPr="000B4DFD">
        <w:rPr>
          <w:rFonts w:ascii="Calibri" w:hAnsi="Calibri" w:cs="Calibri"/>
        </w:rPr>
        <w:t xml:space="preserve"> </w:t>
      </w:r>
      <w:r w:rsidRPr="000B4DFD">
        <w:rPr>
          <w:rFonts w:ascii="Calibri" w:hAnsi="Calibri" w:cs="Calibri"/>
        </w:rPr>
        <w:t>feet that the ladder rises. The upper and lower sections of an extension ladder should overlap to provide stability.</w:t>
      </w:r>
    </w:p>
    <w:p w:rsidR="00BA2AE0" w:rsidRDefault="00865937" w:rsidP="008068FB">
      <w:pPr>
        <w:numPr>
          <w:ilvl w:val="0"/>
          <w:numId w:val="28"/>
        </w:numPr>
        <w:rPr>
          <w:rFonts w:ascii="Calibri" w:hAnsi="Calibri" w:cs="Calibri"/>
        </w:rPr>
      </w:pPr>
      <w:r w:rsidRPr="000B4DFD">
        <w:rPr>
          <w:rFonts w:ascii="Calibri" w:hAnsi="Calibri" w:cs="Calibri"/>
        </w:rPr>
        <w:t xml:space="preserve">Face the ladder and hold on with </w:t>
      </w:r>
      <w:r w:rsidRPr="000B4DFD">
        <w:rPr>
          <w:rStyle w:val="Strong"/>
          <w:rFonts w:ascii="Calibri" w:hAnsi="Calibri" w:cs="Calibri"/>
        </w:rPr>
        <w:t>BOTH</w:t>
      </w:r>
      <w:r w:rsidRPr="000B4DFD">
        <w:rPr>
          <w:rFonts w:ascii="Calibri" w:hAnsi="Calibri" w:cs="Calibri"/>
        </w:rPr>
        <w:t xml:space="preserve"> hands while climbing.  Stay in the center of the rails.</w:t>
      </w:r>
    </w:p>
    <w:p w:rsidR="00865937" w:rsidRPr="000B4DFD" w:rsidRDefault="00865937" w:rsidP="008068FB">
      <w:pPr>
        <w:numPr>
          <w:ilvl w:val="0"/>
          <w:numId w:val="28"/>
        </w:numPr>
        <w:rPr>
          <w:rFonts w:ascii="Calibri" w:hAnsi="Calibri" w:cs="Calibri"/>
        </w:rPr>
      </w:pPr>
      <w:r w:rsidRPr="000B4DFD">
        <w:rPr>
          <w:rFonts w:ascii="Calibri" w:hAnsi="Calibri" w:cs="Calibri"/>
        </w:rPr>
        <w:t xml:space="preserve">Do not lean over the side of the ladder. Your belt buckle should not be further than the side rail. Tools should be carried on a tool belt or raised and lowered using a hand line </w:t>
      </w:r>
    </w:p>
    <w:p w:rsidR="00865937" w:rsidRPr="000B4DFD" w:rsidRDefault="00865937" w:rsidP="008068FB">
      <w:pPr>
        <w:numPr>
          <w:ilvl w:val="0"/>
          <w:numId w:val="27"/>
        </w:numPr>
        <w:rPr>
          <w:rFonts w:ascii="Calibri" w:hAnsi="Calibri" w:cs="Calibri"/>
        </w:rPr>
      </w:pPr>
      <w:r w:rsidRPr="000B4DFD">
        <w:rPr>
          <w:rFonts w:ascii="Calibri" w:hAnsi="Calibri" w:cs="Calibri"/>
        </w:rPr>
        <w:t>On single or extension ladders, never stand above the third rung from the top and never climb above the point where the ladder touches the wall or vertical support.</w:t>
      </w:r>
    </w:p>
    <w:p w:rsidR="00865937" w:rsidRDefault="00865937">
      <w:pPr>
        <w:pStyle w:val="BodyText"/>
        <w:rPr>
          <w:rFonts w:ascii="Calibri" w:hAnsi="Calibri" w:cs="Calibri"/>
        </w:rPr>
      </w:pPr>
    </w:p>
    <w:p w:rsidR="008763E9" w:rsidRDefault="008763E9" w:rsidP="008763E9">
      <w:pPr>
        <w:pStyle w:val="BodyText"/>
        <w:ind w:left="360"/>
        <w:jc w:val="left"/>
        <w:rPr>
          <w:rFonts w:ascii="Calibri" w:hAnsi="Calibri" w:cs="Calibri"/>
          <w:b/>
        </w:rPr>
      </w:pPr>
      <w:r w:rsidRPr="008763E9">
        <w:rPr>
          <w:rFonts w:ascii="Calibri" w:hAnsi="Calibri" w:cs="Calibri"/>
          <w:b/>
        </w:rPr>
        <w:t>Workers’ Compensation Claim</w:t>
      </w:r>
      <w:r w:rsidR="00011C21">
        <w:rPr>
          <w:rFonts w:ascii="Calibri" w:hAnsi="Calibri" w:cs="Calibri"/>
          <w:b/>
        </w:rPr>
        <w:t>s</w:t>
      </w:r>
      <w:r w:rsidRPr="008763E9">
        <w:rPr>
          <w:rFonts w:ascii="Calibri" w:hAnsi="Calibri" w:cs="Calibri"/>
          <w:b/>
        </w:rPr>
        <w:t xml:space="preserve"> Filing</w:t>
      </w:r>
      <w:r>
        <w:rPr>
          <w:rFonts w:ascii="Calibri" w:hAnsi="Calibri" w:cs="Calibri"/>
          <w:b/>
        </w:rPr>
        <w:t xml:space="preserve"> - Online</w:t>
      </w:r>
    </w:p>
    <w:p w:rsidR="00D3685F" w:rsidRDefault="00BA2AE0" w:rsidP="008068FB">
      <w:pPr>
        <w:pStyle w:val="BodyText"/>
        <w:ind w:left="360"/>
        <w:jc w:val="left"/>
        <w:rPr>
          <w:rFonts w:ascii="Calibri" w:hAnsi="Calibri" w:cs="Calibri"/>
          <w:i/>
        </w:rPr>
      </w:pPr>
      <w:r>
        <w:rPr>
          <w:noProof/>
        </w:rPr>
        <w:drawing>
          <wp:anchor distT="0" distB="0" distL="114300" distR="114300" simplePos="0" relativeHeight="251672064" behindDoc="1" locked="0" layoutInCell="1" allowOverlap="1" wp14:anchorId="46121758" wp14:editId="3F166183">
            <wp:simplePos x="0" y="0"/>
            <wp:positionH relativeFrom="margin">
              <wp:posOffset>5312410</wp:posOffset>
            </wp:positionH>
            <wp:positionV relativeFrom="paragraph">
              <wp:posOffset>45720</wp:posOffset>
            </wp:positionV>
            <wp:extent cx="492760" cy="361950"/>
            <wp:effectExtent l="0" t="0" r="2540" b="0"/>
            <wp:wrapTight wrapText="bothSides">
              <wp:wrapPolygon edited="0">
                <wp:start x="0" y="0"/>
                <wp:lineTo x="0" y="20463"/>
                <wp:lineTo x="20876" y="20463"/>
                <wp:lineTo x="20876" y="0"/>
                <wp:lineTo x="0" y="0"/>
              </wp:wrapPolygon>
            </wp:wrapTight>
            <wp:docPr id="313" name="rg_hi" descr="https://encrypted-tbn3.google.com/images?q=tbn:ANd9GcRjdch9caRSVzS-6v2o2AtBUteDPwLYeDB6EMXzmDMQ4a8t0o7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Rjdch9caRSVzS-6v2o2AtBUteDPwLYeDB6EMXzmDMQ4a8t0o7z"/>
                    <pic:cNvPicPr>
                      <a:picLocks noChangeAspect="1" noChangeArrowheads="1"/>
                    </pic:cNvPicPr>
                  </pic:nvPicPr>
                  <pic:blipFill>
                    <a:blip r:embed="rId33" r:link="rId34" cstate="print"/>
                    <a:srcRect/>
                    <a:stretch>
                      <a:fillRect/>
                    </a:stretch>
                  </pic:blipFill>
                  <pic:spPr bwMode="auto">
                    <a:xfrm>
                      <a:off x="0" y="0"/>
                      <a:ext cx="492760" cy="361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763E9" w:rsidRPr="00011C21" w:rsidRDefault="008763E9" w:rsidP="008068FB">
      <w:pPr>
        <w:pStyle w:val="BodyText"/>
        <w:ind w:left="360"/>
        <w:jc w:val="left"/>
        <w:rPr>
          <w:rFonts w:ascii="Calibri" w:hAnsi="Calibri" w:cs="Calibri"/>
          <w:i/>
        </w:rPr>
      </w:pPr>
      <w:r w:rsidRPr="00011C21">
        <w:rPr>
          <w:rFonts w:ascii="Calibri" w:hAnsi="Calibri" w:cs="Calibri"/>
          <w:i/>
        </w:rPr>
        <w:t>I have been injured on the job and need to see a doctor.  What do I do next?</w:t>
      </w:r>
    </w:p>
    <w:p w:rsidR="008763E9" w:rsidRDefault="008763E9" w:rsidP="008068FB">
      <w:pPr>
        <w:pStyle w:val="BodyText"/>
        <w:ind w:left="720"/>
        <w:jc w:val="left"/>
        <w:rPr>
          <w:rFonts w:ascii="Calibri" w:hAnsi="Calibri" w:cs="Calibri"/>
        </w:rPr>
      </w:pPr>
    </w:p>
    <w:p w:rsidR="00BA2AE0" w:rsidRDefault="008763E9" w:rsidP="008068FB">
      <w:pPr>
        <w:pStyle w:val="BodyText"/>
        <w:ind w:left="360"/>
        <w:jc w:val="left"/>
        <w:rPr>
          <w:rFonts w:ascii="Calibri" w:hAnsi="Calibri" w:cs="Calibri"/>
        </w:rPr>
      </w:pPr>
      <w:r>
        <w:rPr>
          <w:rFonts w:ascii="Calibri" w:hAnsi="Calibri" w:cs="Calibri"/>
        </w:rPr>
        <w:t xml:space="preserve">Notify your supervisor of your injury.  Visit our website, </w:t>
      </w:r>
      <w:hyperlink r:id="rId35" w:history="1">
        <w:r w:rsidRPr="008068FB">
          <w:rPr>
            <w:rStyle w:val="Hyperlink"/>
            <w:rFonts w:ascii="Calibri" w:hAnsi="Calibri" w:cs="Calibri"/>
            <w:b/>
          </w:rPr>
          <w:t>www.pswct.org</w:t>
        </w:r>
      </w:hyperlink>
      <w:r>
        <w:rPr>
          <w:rFonts w:ascii="Calibri" w:hAnsi="Calibri" w:cs="Calibri"/>
        </w:rPr>
        <w:t>, to begin the electronic filing of your injury claim</w:t>
      </w:r>
      <w:r w:rsidR="006D4882">
        <w:rPr>
          <w:rFonts w:ascii="Calibri" w:hAnsi="Calibri" w:cs="Calibri"/>
        </w:rPr>
        <w:t xml:space="preserve"> </w:t>
      </w:r>
      <w:r w:rsidR="006D4882" w:rsidRPr="008068FB">
        <w:rPr>
          <w:rFonts w:ascii="Calibri" w:hAnsi="Calibri" w:cs="Calibri"/>
          <w:b/>
        </w:rPr>
        <w:t>(SIF-2)</w:t>
      </w:r>
      <w:r>
        <w:rPr>
          <w:rFonts w:ascii="Calibri" w:hAnsi="Calibri" w:cs="Calibri"/>
        </w:rPr>
        <w:t xml:space="preserve">.  The online claim form should </w:t>
      </w:r>
      <w:r w:rsidRPr="008068FB">
        <w:rPr>
          <w:rFonts w:ascii="Calibri" w:hAnsi="Calibri" w:cs="Calibri"/>
          <w:i/>
        </w:rPr>
        <w:t>only</w:t>
      </w:r>
      <w:r>
        <w:rPr>
          <w:rFonts w:ascii="Calibri" w:hAnsi="Calibri" w:cs="Calibri"/>
        </w:rPr>
        <w:t xml:space="preserve"> be completed if your injury needs </w:t>
      </w:r>
      <w:r w:rsidRPr="008068FB">
        <w:rPr>
          <w:rFonts w:ascii="Calibri" w:hAnsi="Calibri" w:cs="Calibri"/>
          <w:b/>
        </w:rPr>
        <w:t>medical attention</w:t>
      </w:r>
      <w:r>
        <w:rPr>
          <w:rFonts w:ascii="Calibri" w:hAnsi="Calibri" w:cs="Calibri"/>
        </w:rPr>
        <w:t xml:space="preserve">.  </w:t>
      </w:r>
    </w:p>
    <w:p w:rsidR="00BA2AE0" w:rsidRDefault="00BA2AE0" w:rsidP="008068FB">
      <w:pPr>
        <w:pStyle w:val="BodyText"/>
        <w:ind w:left="360"/>
        <w:jc w:val="left"/>
        <w:rPr>
          <w:rFonts w:ascii="Calibri" w:hAnsi="Calibri" w:cs="Calibri"/>
        </w:rPr>
      </w:pPr>
    </w:p>
    <w:p w:rsidR="008763E9" w:rsidRDefault="008763E9" w:rsidP="008068FB">
      <w:pPr>
        <w:pStyle w:val="BodyText"/>
        <w:ind w:left="360"/>
        <w:jc w:val="left"/>
        <w:rPr>
          <w:rFonts w:ascii="Calibri" w:hAnsi="Calibri" w:cs="Calibri"/>
        </w:rPr>
      </w:pPr>
      <w:r>
        <w:rPr>
          <w:rFonts w:ascii="Calibri" w:hAnsi="Calibri" w:cs="Calibri"/>
        </w:rPr>
        <w:t xml:space="preserve">Once the online form has been completed, your district </w:t>
      </w:r>
      <w:r w:rsidR="00CD5F26">
        <w:rPr>
          <w:rFonts w:ascii="Calibri" w:hAnsi="Calibri" w:cs="Calibri"/>
        </w:rPr>
        <w:t xml:space="preserve">claims </w:t>
      </w:r>
      <w:r w:rsidR="00720904">
        <w:rPr>
          <w:rFonts w:ascii="Calibri" w:hAnsi="Calibri" w:cs="Calibri"/>
        </w:rPr>
        <w:t>administrator will</w:t>
      </w:r>
      <w:r>
        <w:rPr>
          <w:rFonts w:ascii="Calibri" w:hAnsi="Calibri" w:cs="Calibri"/>
        </w:rPr>
        <w:t xml:space="preserve"> receive a copy.  Upon completion of the </w:t>
      </w:r>
      <w:r w:rsidR="00DB22F1">
        <w:rPr>
          <w:rFonts w:ascii="Calibri" w:hAnsi="Calibri" w:cs="Calibri"/>
        </w:rPr>
        <w:t>form online</w:t>
      </w:r>
      <w:r>
        <w:rPr>
          <w:rFonts w:ascii="Calibri" w:hAnsi="Calibri" w:cs="Calibri"/>
        </w:rPr>
        <w:t xml:space="preserve">, you will be provided paperwork to take to your </w:t>
      </w:r>
      <w:r w:rsidR="00720904">
        <w:rPr>
          <w:rFonts w:ascii="Calibri" w:hAnsi="Calibri" w:cs="Calibri"/>
        </w:rPr>
        <w:t>doctor.  A Claims Manager from Puget Sound Workers’ Compensation Trust will be in contact with</w:t>
      </w:r>
      <w:r>
        <w:rPr>
          <w:rFonts w:ascii="Calibri" w:hAnsi="Calibri" w:cs="Calibri"/>
        </w:rPr>
        <w:t xml:space="preserve"> </w:t>
      </w:r>
      <w:r w:rsidR="00720904">
        <w:rPr>
          <w:rFonts w:ascii="Calibri" w:hAnsi="Calibri" w:cs="Calibri"/>
        </w:rPr>
        <w:t>you to discuss your claim.</w:t>
      </w:r>
    </w:p>
    <w:p w:rsidR="00720904" w:rsidRDefault="00720904" w:rsidP="008068FB">
      <w:pPr>
        <w:pStyle w:val="BodyText"/>
        <w:ind w:left="360"/>
        <w:jc w:val="left"/>
        <w:rPr>
          <w:rFonts w:ascii="Calibri" w:hAnsi="Calibri" w:cs="Calibri"/>
        </w:rPr>
      </w:pPr>
    </w:p>
    <w:p w:rsidR="00DB22F1" w:rsidRDefault="00720904" w:rsidP="008068FB">
      <w:pPr>
        <w:pStyle w:val="BodyText"/>
        <w:ind w:left="360"/>
        <w:jc w:val="left"/>
        <w:rPr>
          <w:rFonts w:ascii="Calibri" w:hAnsi="Calibri" w:cs="Calibri"/>
        </w:rPr>
      </w:pPr>
      <w:r>
        <w:rPr>
          <w:rFonts w:ascii="Calibri" w:hAnsi="Calibri" w:cs="Calibri"/>
        </w:rPr>
        <w:t xml:space="preserve">For addition questions please contact Puget Sound Workers’ Compensation Trust at </w:t>
      </w:r>
    </w:p>
    <w:p w:rsidR="00720904" w:rsidRPr="008763E9" w:rsidRDefault="00DB22F1" w:rsidP="008068FB">
      <w:pPr>
        <w:pStyle w:val="BodyText"/>
        <w:ind w:left="360"/>
        <w:jc w:val="left"/>
        <w:rPr>
          <w:rFonts w:ascii="Calibri" w:hAnsi="Calibri" w:cs="Calibri"/>
        </w:rPr>
        <w:sectPr w:rsidR="00720904" w:rsidRPr="008763E9" w:rsidSect="00865937">
          <w:footerReference w:type="even" r:id="rId36"/>
          <w:footerReference w:type="default" r:id="rId37"/>
          <w:pgSz w:w="12240" w:h="15840"/>
          <w:pgMar w:top="720" w:right="1440" w:bottom="720" w:left="1440" w:header="720" w:footer="720" w:gutter="0"/>
          <w:cols w:num="2" w:space="720"/>
          <w:noEndnote/>
          <w:titlePg/>
          <w:docGrid w:linePitch="272"/>
        </w:sectPr>
      </w:pPr>
      <w:r>
        <w:rPr>
          <w:rFonts w:ascii="Calibri" w:hAnsi="Calibri" w:cs="Calibri"/>
        </w:rPr>
        <w:t>(</w:t>
      </w:r>
      <w:r w:rsidR="00720904">
        <w:rPr>
          <w:rFonts w:ascii="Calibri" w:hAnsi="Calibri" w:cs="Calibri"/>
        </w:rPr>
        <w:t>425</w:t>
      </w:r>
      <w:r>
        <w:rPr>
          <w:rFonts w:ascii="Calibri" w:hAnsi="Calibri" w:cs="Calibri"/>
        </w:rPr>
        <w:t xml:space="preserve">) </w:t>
      </w:r>
      <w:r w:rsidR="00720904">
        <w:rPr>
          <w:rFonts w:ascii="Calibri" w:hAnsi="Calibri" w:cs="Calibri"/>
        </w:rPr>
        <w:t>917-7667.</w:t>
      </w:r>
    </w:p>
    <w:p w:rsidR="00865937" w:rsidRPr="000B4DFD" w:rsidRDefault="00865937">
      <w:pPr>
        <w:pStyle w:val="Title"/>
        <w:outlineLvl w:val="0"/>
        <w:rPr>
          <w:rFonts w:ascii="Calibri" w:hAnsi="Calibri" w:cs="Calibri"/>
        </w:rPr>
      </w:pPr>
      <w:r w:rsidRPr="000B4DFD">
        <w:rPr>
          <w:rFonts w:ascii="Calibri" w:hAnsi="Calibri" w:cs="Calibri"/>
        </w:rPr>
        <w:lastRenderedPageBreak/>
        <w:t>Workers’ Compensation Filing Information</w:t>
      </w:r>
    </w:p>
    <w:p w:rsidR="00865937" w:rsidRPr="000B4DFD" w:rsidRDefault="00865937">
      <w:pPr>
        <w:rPr>
          <w:rFonts w:ascii="Calibri" w:hAnsi="Calibri" w:cs="Calibri"/>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58"/>
      </w:tblGrid>
      <w:tr w:rsidR="00865937" w:rsidRPr="000B4DFD" w:rsidTr="008068FB">
        <w:tc>
          <w:tcPr>
            <w:tcW w:w="9558" w:type="dxa"/>
            <w:shd w:val="clear" w:color="auto" w:fill="0D0D0D" w:themeFill="text1" w:themeFillTint="F2"/>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 xml:space="preserve">IF A </w:t>
            </w:r>
            <w:r w:rsidR="00EC0491">
              <w:rPr>
                <w:rFonts w:ascii="Calibri" w:hAnsi="Calibri" w:cs="Calibri"/>
                <w:b/>
                <w:sz w:val="24"/>
              </w:rPr>
              <w:t>WORKPLACE</w:t>
            </w:r>
            <w:r w:rsidRPr="000B4DFD">
              <w:rPr>
                <w:rFonts w:ascii="Calibri" w:hAnsi="Calibri" w:cs="Calibri"/>
                <w:b/>
                <w:sz w:val="24"/>
              </w:rPr>
              <w:t xml:space="preserve"> INJURY OR DISEASE OCCURS</w:t>
            </w:r>
          </w:p>
        </w:tc>
      </w:tr>
    </w:tbl>
    <w:p w:rsidR="00865937" w:rsidRPr="000B4DFD" w:rsidRDefault="00865937">
      <w:pPr>
        <w:rPr>
          <w:rFonts w:ascii="Calibri" w:hAnsi="Calibri" w:cs="Calibri"/>
          <w:sz w:val="16"/>
        </w:rPr>
      </w:pPr>
    </w:p>
    <w:p w:rsidR="00865937" w:rsidRPr="000B4DFD" w:rsidRDefault="00865937" w:rsidP="008068FB">
      <w:pPr>
        <w:tabs>
          <w:tab w:val="left" w:pos="3600"/>
        </w:tabs>
        <w:spacing w:before="40" w:after="40"/>
        <w:ind w:left="86"/>
        <w:rPr>
          <w:rFonts w:ascii="Calibri" w:hAnsi="Calibri" w:cs="Calibri"/>
          <w:sz w:val="24"/>
        </w:rPr>
      </w:pPr>
      <w:r w:rsidRPr="000B4DFD">
        <w:rPr>
          <w:rFonts w:ascii="Calibri" w:hAnsi="Calibri" w:cs="Calibri"/>
          <w:sz w:val="24"/>
          <w:u w:val="single"/>
        </w:rPr>
        <w:t xml:space="preserve">                </w:t>
      </w:r>
      <w:r w:rsidRPr="008068FB">
        <w:rPr>
          <w:rFonts w:ascii="Calibri" w:hAnsi="Calibri" w:cs="Calibri"/>
          <w:sz w:val="24"/>
          <w:highlight w:val="yellow"/>
          <w:u w:val="single"/>
        </w:rPr>
        <w:t>This District</w:t>
      </w:r>
      <w:r w:rsidRPr="000B4DFD">
        <w:rPr>
          <w:rFonts w:ascii="Calibri" w:hAnsi="Calibri" w:cs="Calibri"/>
          <w:sz w:val="24"/>
          <w:u w:val="single"/>
        </w:rPr>
        <w:tab/>
      </w:r>
      <w:r w:rsidRPr="000B4DFD">
        <w:rPr>
          <w:rFonts w:ascii="Calibri" w:hAnsi="Calibri" w:cs="Calibri"/>
          <w:sz w:val="24"/>
        </w:rPr>
        <w:t xml:space="preserve"> is subject to Washington</w:t>
      </w:r>
      <w:r w:rsidR="00973A4A">
        <w:rPr>
          <w:rFonts w:ascii="Calibri" w:hAnsi="Calibri" w:cs="Calibri"/>
          <w:sz w:val="24"/>
        </w:rPr>
        <w:t xml:space="preserve"> State</w:t>
      </w:r>
      <w:r w:rsidRPr="000B4DFD">
        <w:rPr>
          <w:rFonts w:ascii="Calibri" w:hAnsi="Calibri" w:cs="Calibri"/>
          <w:sz w:val="24"/>
        </w:rPr>
        <w:t xml:space="preserve"> industrial insurance laws and has been approved by the state to cover its own workers’ compensation benefits.  Self</w:t>
      </w:r>
      <w:r w:rsidR="00973A4A">
        <w:rPr>
          <w:rFonts w:ascii="Calibri" w:hAnsi="Calibri" w:cs="Calibri"/>
          <w:sz w:val="24"/>
        </w:rPr>
        <w:t>-</w:t>
      </w:r>
      <w:r w:rsidRPr="000B4DFD">
        <w:rPr>
          <w:rFonts w:ascii="Calibri" w:hAnsi="Calibri" w:cs="Calibri"/>
          <w:sz w:val="24"/>
        </w:rPr>
        <w:t>insured employers must provide all benefits required by the law.  The Department of Labor and Industries regulates your employer’s compliance with these laws.  If you become injured on the job or develop an occupational disease, you will be entitled to industrial insurance benefits.  Your claim will be handled and your benefits paid by your employer.</w:t>
      </w:r>
    </w:p>
    <w:p w:rsidR="00865937" w:rsidRPr="000B4DFD" w:rsidRDefault="00865937">
      <w:pPr>
        <w:rPr>
          <w:rFonts w:ascii="Calibri" w:hAnsi="Calibri" w:cs="Calibri"/>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58"/>
      </w:tblGrid>
      <w:tr w:rsidR="00865937" w:rsidRPr="000B4DFD" w:rsidTr="008068FB">
        <w:tc>
          <w:tcPr>
            <w:tcW w:w="9558" w:type="dxa"/>
            <w:shd w:val="clear" w:color="auto" w:fill="000000" w:themeFill="text1"/>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IN CASE OF INJURY OR DISEASE</w:t>
            </w:r>
          </w:p>
        </w:tc>
      </w:tr>
    </w:tbl>
    <w:p w:rsidR="00865937" w:rsidRPr="000B4DFD" w:rsidRDefault="00865937">
      <w:pPr>
        <w:rPr>
          <w:rFonts w:ascii="Calibri" w:hAnsi="Calibri" w:cs="Calibri"/>
          <w:sz w:val="16"/>
        </w:rPr>
      </w:pPr>
    </w:p>
    <w:tbl>
      <w:tblPr>
        <w:tblW w:w="0" w:type="auto"/>
        <w:tblInd w:w="4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0"/>
      </w:tblGrid>
      <w:tr w:rsidR="00865937" w:rsidRPr="000B4DFD">
        <w:tc>
          <w:tcPr>
            <w:tcW w:w="8640" w:type="dxa"/>
            <w:shd w:val="pct20" w:color="auto" w:fill="auto"/>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 xml:space="preserve">REPORT YOUR INJURY OR DISEASE </w:t>
            </w:r>
            <w:r w:rsidRPr="000B4DFD">
              <w:rPr>
                <w:rFonts w:ascii="Calibri" w:hAnsi="Calibri" w:cs="Calibri"/>
                <w:b/>
                <w:i/>
                <w:sz w:val="24"/>
              </w:rPr>
              <w:t>to your supervisor (listed below).</w:t>
            </w:r>
          </w:p>
        </w:tc>
      </w:tr>
    </w:tbl>
    <w:p w:rsidR="00865937" w:rsidRPr="000B4DFD" w:rsidRDefault="00865937">
      <w:pPr>
        <w:ind w:left="720" w:right="432"/>
        <w:jc w:val="both"/>
        <w:rPr>
          <w:rFonts w:ascii="Calibri" w:hAnsi="Calibri" w:cs="Calibri"/>
          <w:sz w:val="16"/>
        </w:rPr>
      </w:pPr>
    </w:p>
    <w:p w:rsidR="00865937" w:rsidRPr="000B4DFD" w:rsidRDefault="00865937" w:rsidP="008068FB">
      <w:pPr>
        <w:spacing w:before="40" w:after="40"/>
        <w:ind w:left="450" w:right="180"/>
        <w:rPr>
          <w:rFonts w:ascii="Calibri" w:hAnsi="Calibri" w:cs="Calibri"/>
          <w:sz w:val="16"/>
        </w:rPr>
      </w:pPr>
      <w:r w:rsidRPr="000B4DFD">
        <w:rPr>
          <w:rFonts w:ascii="Calibri" w:hAnsi="Calibri" w:cs="Calibri"/>
          <w:sz w:val="24"/>
        </w:rPr>
        <w:t>Your employer will provide you with a “Self Insured Accident Report” (SIF-2).  You must complete this form with your employer if you seek medical treatment.</w:t>
      </w:r>
    </w:p>
    <w:p w:rsidR="00865937" w:rsidRPr="000B4DFD" w:rsidRDefault="00865937">
      <w:pPr>
        <w:rPr>
          <w:rFonts w:ascii="Calibri" w:hAnsi="Calibri" w:cs="Calibri"/>
          <w:sz w:val="16"/>
        </w:rPr>
      </w:pPr>
    </w:p>
    <w:tbl>
      <w:tblPr>
        <w:tblW w:w="0" w:type="auto"/>
        <w:tblInd w:w="4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0"/>
      </w:tblGrid>
      <w:tr w:rsidR="00865937" w:rsidRPr="000B4DFD">
        <w:tc>
          <w:tcPr>
            <w:tcW w:w="8640" w:type="dxa"/>
            <w:shd w:val="pct20" w:color="auto" w:fill="auto"/>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GET MEDICAL CARE.  Y</w:t>
            </w:r>
            <w:r w:rsidRPr="000B4DFD">
              <w:rPr>
                <w:rFonts w:ascii="Calibri" w:hAnsi="Calibri" w:cs="Calibri"/>
                <w:b/>
                <w:i/>
                <w:sz w:val="24"/>
              </w:rPr>
              <w:t>ou have the right to go to the doctor of your choice.</w:t>
            </w:r>
          </w:p>
        </w:tc>
      </w:tr>
    </w:tbl>
    <w:p w:rsidR="00865937" w:rsidRPr="000B4DFD" w:rsidRDefault="00865937">
      <w:pPr>
        <w:ind w:left="720" w:right="360"/>
        <w:jc w:val="both"/>
        <w:rPr>
          <w:rFonts w:ascii="Calibri" w:hAnsi="Calibri" w:cs="Calibri"/>
          <w:sz w:val="16"/>
        </w:rPr>
      </w:pPr>
    </w:p>
    <w:p w:rsidR="00865937" w:rsidRPr="000B4DFD" w:rsidRDefault="00865937" w:rsidP="008068FB">
      <w:pPr>
        <w:spacing w:before="40" w:after="40"/>
        <w:ind w:left="450" w:right="270"/>
        <w:rPr>
          <w:rFonts w:ascii="Calibri" w:hAnsi="Calibri" w:cs="Calibri"/>
          <w:sz w:val="24"/>
        </w:rPr>
      </w:pPr>
      <w:r w:rsidRPr="000B4DFD">
        <w:rPr>
          <w:rFonts w:ascii="Calibri" w:hAnsi="Calibri" w:cs="Calibri"/>
          <w:sz w:val="24"/>
        </w:rPr>
        <w:t>Complete a “Physician’s Initial Report” form at your doctor’s office.  Have your doctor mail this form to your employer’s claims administration address listed below.  The claims administrator will evaluate your claim for benefits.  All medical bills that result from an allowable on</w:t>
      </w:r>
      <w:r w:rsidR="00973A4A">
        <w:rPr>
          <w:rFonts w:ascii="Calibri" w:hAnsi="Calibri" w:cs="Calibri"/>
          <w:sz w:val="24"/>
        </w:rPr>
        <w:t>-</w:t>
      </w:r>
      <w:r w:rsidRPr="000B4DFD">
        <w:rPr>
          <w:rFonts w:ascii="Calibri" w:hAnsi="Calibri" w:cs="Calibri"/>
          <w:sz w:val="24"/>
        </w:rPr>
        <w:t>the</w:t>
      </w:r>
      <w:r w:rsidR="00973A4A">
        <w:rPr>
          <w:rFonts w:ascii="Calibri" w:hAnsi="Calibri" w:cs="Calibri"/>
          <w:sz w:val="24"/>
        </w:rPr>
        <w:t>-</w:t>
      </w:r>
      <w:r w:rsidRPr="000B4DFD">
        <w:rPr>
          <w:rFonts w:ascii="Calibri" w:hAnsi="Calibri" w:cs="Calibri"/>
          <w:sz w:val="24"/>
        </w:rPr>
        <w:t>job injury or occupational disease will be paid by your employer.  You may be entitled to wage replacement or other benefits.  Your employer will explain this to you.</w:t>
      </w:r>
    </w:p>
    <w:p w:rsidR="00865937" w:rsidRPr="000B4DFD" w:rsidRDefault="00865937">
      <w:pPr>
        <w:rPr>
          <w:rFonts w:ascii="Calibri" w:hAnsi="Calibri" w:cs="Calibri"/>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58"/>
      </w:tblGrid>
      <w:tr w:rsidR="00865937" w:rsidRPr="000B4DFD" w:rsidTr="008068FB">
        <w:tc>
          <w:tcPr>
            <w:tcW w:w="9558" w:type="dxa"/>
            <w:shd w:val="clear" w:color="auto" w:fill="000000" w:themeFill="text1"/>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IMPORTANT</w:t>
            </w:r>
          </w:p>
        </w:tc>
      </w:tr>
    </w:tbl>
    <w:p w:rsidR="00865937" w:rsidRPr="000B4DFD" w:rsidRDefault="00865937">
      <w:pPr>
        <w:rPr>
          <w:rFonts w:ascii="Calibri" w:hAnsi="Calibri" w:cs="Calibri"/>
          <w:sz w:val="16"/>
        </w:rPr>
      </w:pPr>
    </w:p>
    <w:p w:rsidR="00865937" w:rsidRPr="000B4DFD" w:rsidRDefault="00865937" w:rsidP="008068FB">
      <w:pPr>
        <w:spacing w:before="40" w:after="40"/>
        <w:ind w:right="-180"/>
        <w:jc w:val="both"/>
        <w:rPr>
          <w:rFonts w:ascii="Calibri" w:hAnsi="Calibri" w:cs="Calibri"/>
          <w:sz w:val="24"/>
        </w:rPr>
      </w:pPr>
      <w:r w:rsidRPr="000B4DFD">
        <w:rPr>
          <w:rFonts w:ascii="Calibri" w:hAnsi="Calibri" w:cs="Calibri"/>
          <w:b/>
          <w:i/>
          <w:sz w:val="24"/>
        </w:rPr>
        <w:t>Your employer cannot deny you the right to file a claim, and your employer cannot penalize you or discriminate against you for filing a claim.</w:t>
      </w:r>
      <w:r w:rsidRPr="000B4DFD">
        <w:rPr>
          <w:rFonts w:ascii="Calibri" w:hAnsi="Calibri" w:cs="Calibri"/>
          <w:sz w:val="24"/>
        </w:rPr>
        <w:t xml:space="preserve">  Every worker is entitled to workers’ compensation benefits for any injury or illness, which results from his/her job.</w:t>
      </w:r>
    </w:p>
    <w:p w:rsidR="00865937" w:rsidRPr="000B4DFD" w:rsidRDefault="00865937" w:rsidP="008068FB">
      <w:pPr>
        <w:spacing w:before="40" w:after="40"/>
        <w:ind w:left="360" w:hanging="360"/>
        <w:jc w:val="both"/>
        <w:rPr>
          <w:rFonts w:ascii="Calibri" w:hAnsi="Calibri" w:cs="Calibri"/>
          <w:sz w:val="16"/>
        </w:rPr>
      </w:pPr>
    </w:p>
    <w:p w:rsidR="00865937" w:rsidRPr="000B4DFD" w:rsidRDefault="00865937" w:rsidP="008068FB">
      <w:pPr>
        <w:spacing w:before="40" w:after="40"/>
        <w:ind w:left="360" w:right="360" w:hanging="360"/>
        <w:jc w:val="both"/>
        <w:outlineLvl w:val="0"/>
        <w:rPr>
          <w:rFonts w:ascii="Calibri" w:hAnsi="Calibri" w:cs="Calibri"/>
          <w:sz w:val="24"/>
        </w:rPr>
      </w:pPr>
      <w:r w:rsidRPr="000B4DFD">
        <w:rPr>
          <w:rFonts w:ascii="Calibri" w:hAnsi="Calibri" w:cs="Calibri"/>
          <w:i/>
          <w:sz w:val="24"/>
        </w:rPr>
        <w:t>Any false claim filed by a worker may be prosecuted to the full extent of the law.</w:t>
      </w:r>
    </w:p>
    <w:p w:rsidR="00865937" w:rsidRPr="000B4DFD" w:rsidRDefault="00865937" w:rsidP="008068FB">
      <w:pPr>
        <w:spacing w:before="40" w:after="40"/>
        <w:ind w:left="360" w:hanging="360"/>
        <w:jc w:val="both"/>
        <w:rPr>
          <w:rFonts w:ascii="Calibri" w:hAnsi="Calibri" w:cs="Calibri"/>
          <w:sz w:val="16"/>
        </w:rPr>
      </w:pPr>
    </w:p>
    <w:p w:rsidR="00865937" w:rsidRPr="000B4DFD" w:rsidRDefault="00865937" w:rsidP="008068FB">
      <w:pPr>
        <w:spacing w:before="40" w:after="40"/>
        <w:ind w:right="-270"/>
        <w:rPr>
          <w:rFonts w:ascii="Calibri" w:hAnsi="Calibri" w:cs="Calibri"/>
          <w:sz w:val="24"/>
        </w:rPr>
      </w:pPr>
      <w:r w:rsidRPr="000B4DFD">
        <w:rPr>
          <w:rFonts w:ascii="Calibri" w:hAnsi="Calibri" w:cs="Calibri"/>
          <w:sz w:val="24"/>
        </w:rPr>
        <w:t>If you have any questions or concerns, contact your employer’s representative at the claims administration address or phone number below, or call the Department of Labor and Industries, Self-Insurance Section (360) 902-6901.</w:t>
      </w:r>
    </w:p>
    <w:p w:rsidR="00865937" w:rsidRPr="000B4DFD" w:rsidRDefault="00865937">
      <w:pPr>
        <w:rPr>
          <w:rFonts w:ascii="Calibri" w:hAnsi="Calibri" w:cs="Calibri"/>
          <w:sz w:val="16"/>
        </w:rPr>
      </w:pPr>
    </w:p>
    <w:tbl>
      <w:tblPr>
        <w:tblW w:w="9622" w:type="dxa"/>
        <w:tblLayout w:type="fixed"/>
        <w:tblLook w:val="0000" w:firstRow="0" w:lastRow="0" w:firstColumn="0" w:lastColumn="0" w:noHBand="0" w:noVBand="0"/>
      </w:tblPr>
      <w:tblGrid>
        <w:gridCol w:w="4608"/>
        <w:gridCol w:w="450"/>
        <w:gridCol w:w="4564"/>
      </w:tblGrid>
      <w:tr w:rsidR="00865937" w:rsidRPr="000B4DFD" w:rsidTr="008068FB">
        <w:tc>
          <w:tcPr>
            <w:tcW w:w="9622" w:type="dxa"/>
            <w:gridSpan w:val="3"/>
            <w:tcBorders>
              <w:top w:val="single" w:sz="6" w:space="0" w:color="auto"/>
              <w:left w:val="single" w:sz="6" w:space="0" w:color="auto"/>
              <w:bottom w:val="single" w:sz="6" w:space="0" w:color="auto"/>
              <w:right w:val="single" w:sz="6" w:space="0" w:color="auto"/>
            </w:tcBorders>
            <w:shd w:val="clear" w:color="auto" w:fill="000000" w:themeFill="text1"/>
          </w:tcPr>
          <w:p w:rsidR="00865937" w:rsidRPr="000B4DFD" w:rsidRDefault="00865937">
            <w:pPr>
              <w:spacing w:before="40" w:after="40"/>
              <w:jc w:val="center"/>
              <w:rPr>
                <w:rFonts w:ascii="Calibri" w:hAnsi="Calibri" w:cs="Calibri"/>
                <w:sz w:val="24"/>
              </w:rPr>
            </w:pPr>
            <w:r w:rsidRPr="000B4DFD">
              <w:rPr>
                <w:rFonts w:ascii="Calibri" w:hAnsi="Calibri" w:cs="Calibri"/>
                <w:b/>
                <w:sz w:val="24"/>
              </w:rPr>
              <w:t>EMPLOYER MUST COMPLETE THE FOLLOWING:</w:t>
            </w:r>
          </w:p>
        </w:tc>
      </w:tr>
      <w:tr w:rsidR="00865937" w:rsidRPr="000B4DFD" w:rsidTr="008068FB">
        <w:tc>
          <w:tcPr>
            <w:tcW w:w="4608" w:type="dxa"/>
            <w:tcBorders>
              <w:top w:val="single" w:sz="6" w:space="0" w:color="auto"/>
              <w:left w:val="single" w:sz="6" w:space="0" w:color="auto"/>
              <w:bottom w:val="single" w:sz="6" w:space="0" w:color="auto"/>
              <w:right w:val="single" w:sz="6" w:space="0" w:color="auto"/>
            </w:tcBorders>
            <w:shd w:val="pct20" w:color="auto" w:fill="auto"/>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Report your injury to:</w:t>
            </w:r>
          </w:p>
        </w:tc>
        <w:tc>
          <w:tcPr>
            <w:tcW w:w="450" w:type="dxa"/>
            <w:tcBorders>
              <w:left w:val="nil"/>
            </w:tcBorders>
          </w:tcPr>
          <w:p w:rsidR="00865937" w:rsidRPr="000B4DFD" w:rsidRDefault="00865937">
            <w:pPr>
              <w:spacing w:before="40" w:after="40"/>
              <w:rPr>
                <w:rFonts w:ascii="Calibri" w:hAnsi="Calibri" w:cs="Calibri"/>
                <w:sz w:val="24"/>
              </w:rPr>
            </w:pPr>
          </w:p>
        </w:tc>
        <w:tc>
          <w:tcPr>
            <w:tcW w:w="4564" w:type="dxa"/>
            <w:tcBorders>
              <w:top w:val="single" w:sz="6" w:space="0" w:color="auto"/>
              <w:left w:val="single" w:sz="6" w:space="0" w:color="auto"/>
              <w:bottom w:val="single" w:sz="6" w:space="0" w:color="auto"/>
              <w:right w:val="single" w:sz="6" w:space="0" w:color="auto"/>
            </w:tcBorders>
            <w:shd w:val="pct20" w:color="auto" w:fill="auto"/>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Claims administration address:</w:t>
            </w:r>
          </w:p>
        </w:tc>
      </w:tr>
    </w:tbl>
    <w:p w:rsidR="00865937" w:rsidRPr="000B4DFD" w:rsidRDefault="00865937">
      <w:pPr>
        <w:rPr>
          <w:rFonts w:ascii="Calibri" w:hAnsi="Calibri" w:cs="Calibri"/>
          <w:sz w:val="24"/>
        </w:rPr>
      </w:pPr>
    </w:p>
    <w:p w:rsidR="00865937" w:rsidRPr="000B4DFD" w:rsidRDefault="00865937">
      <w:pPr>
        <w:ind w:left="5040" w:hanging="4320"/>
        <w:rPr>
          <w:rFonts w:ascii="Calibri" w:hAnsi="Calibri" w:cs="Calibri"/>
          <w:sz w:val="24"/>
        </w:rPr>
      </w:pPr>
      <w:r w:rsidRPr="008068FB">
        <w:rPr>
          <w:rFonts w:ascii="Calibri" w:hAnsi="Calibri" w:cs="Calibri"/>
          <w:sz w:val="24"/>
          <w:highlight w:val="yellow"/>
        </w:rPr>
        <w:t>Your Supervisor</w:t>
      </w:r>
      <w:r w:rsidR="006B373E" w:rsidRPr="008068FB">
        <w:rPr>
          <w:rFonts w:ascii="Calibri" w:hAnsi="Calibri" w:cs="Calibri"/>
          <w:sz w:val="24"/>
          <w:highlight w:val="yellow"/>
        </w:rPr>
        <w:t xml:space="preserve"> or Site Manager</w:t>
      </w:r>
      <w:r w:rsidRPr="000B4DFD">
        <w:rPr>
          <w:rFonts w:ascii="Calibri" w:hAnsi="Calibri" w:cs="Calibri"/>
          <w:sz w:val="24"/>
        </w:rPr>
        <w:tab/>
        <w:t>Puget Sound Workers’ Compensation Trust</w:t>
      </w:r>
    </w:p>
    <w:p w:rsidR="00865937" w:rsidRPr="000B4DFD" w:rsidRDefault="00865937">
      <w:pPr>
        <w:rPr>
          <w:rFonts w:ascii="Calibri" w:hAnsi="Calibri" w:cs="Calibri"/>
          <w:sz w:val="24"/>
        </w:rPr>
      </w:pP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smartTag w:uri="urn:schemas-microsoft-com:office:smarttags" w:element="Street">
        <w:smartTag w:uri="urn:schemas-microsoft-com:office:smarttags" w:element="address">
          <w:r w:rsidRPr="000B4DFD">
            <w:rPr>
              <w:rFonts w:ascii="Calibri" w:hAnsi="Calibri" w:cs="Calibri"/>
              <w:sz w:val="24"/>
            </w:rPr>
            <w:t>800 Oakesdale Ave SW</w:t>
          </w:r>
        </w:smartTag>
      </w:smartTag>
    </w:p>
    <w:p w:rsidR="00865937" w:rsidRPr="000B4DFD" w:rsidRDefault="00865937">
      <w:pPr>
        <w:rPr>
          <w:rFonts w:ascii="Calibri" w:hAnsi="Calibri" w:cs="Calibri"/>
          <w:sz w:val="24"/>
        </w:rPr>
      </w:pP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t>Renton WA  9805</w:t>
      </w:r>
      <w:r w:rsidR="00AA271E">
        <w:rPr>
          <w:rFonts w:ascii="Calibri" w:hAnsi="Calibri" w:cs="Calibri"/>
          <w:sz w:val="24"/>
        </w:rPr>
        <w:t>7-5221</w:t>
      </w:r>
    </w:p>
    <w:p w:rsidR="00865937" w:rsidRPr="000B4DFD" w:rsidRDefault="00865937" w:rsidP="000B4DFD">
      <w:pPr>
        <w:rPr>
          <w:rFonts w:ascii="Calibri" w:hAnsi="Calibri" w:cs="Calibri"/>
        </w:rPr>
      </w:pP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00AA271E">
        <w:rPr>
          <w:rFonts w:ascii="Calibri" w:hAnsi="Calibri" w:cs="Calibri"/>
          <w:sz w:val="24"/>
        </w:rPr>
        <w:t>(425) 917-7667</w:t>
      </w:r>
    </w:p>
    <w:sectPr w:rsidR="00865937" w:rsidRPr="000B4DFD" w:rsidSect="002C6DA0">
      <w:footerReference w:type="default" r:id="rId38"/>
      <w:pgSz w:w="12240" w:h="15840"/>
      <w:pgMar w:top="864"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5F6" w:rsidRDefault="000905F6">
      <w:r>
        <w:separator/>
      </w:r>
    </w:p>
  </w:endnote>
  <w:endnote w:type="continuationSeparator" w:id="0">
    <w:p w:rsidR="000905F6" w:rsidRDefault="0009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17E" w:rsidRDefault="00CB21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CB217E" w:rsidRDefault="00CB21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17E" w:rsidRDefault="00CB217E">
    <w:pPr>
      <w:pStyle w:val="Footer"/>
      <w:ind w:right="360"/>
    </w:pPr>
    <w:r>
      <w:tab/>
    </w:r>
    <w:r>
      <w:rPr>
        <w:rStyle w:val="PageNumber"/>
      </w:rPr>
      <w:fldChar w:fldCharType="begin"/>
    </w:r>
    <w:r>
      <w:rPr>
        <w:rStyle w:val="PageNumber"/>
      </w:rPr>
      <w:instrText xml:space="preserve"> PAGE </w:instrText>
    </w:r>
    <w:r>
      <w:rPr>
        <w:rStyle w:val="PageNumber"/>
      </w:rPr>
      <w:fldChar w:fldCharType="separate"/>
    </w:r>
    <w:r w:rsidR="00CC0800">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17E" w:rsidRDefault="00CB217E">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5F6" w:rsidRDefault="000905F6">
      <w:r>
        <w:separator/>
      </w:r>
    </w:p>
  </w:footnote>
  <w:footnote w:type="continuationSeparator" w:id="0">
    <w:p w:rsidR="000905F6" w:rsidRDefault="00090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DC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6D6D3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CF6C4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9773FE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B0F6CBA"/>
    <w:multiLevelType w:val="hybridMultilevel"/>
    <w:tmpl w:val="DF0A15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F6456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DF3269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11D13C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3A65D0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2550C4"/>
    <w:multiLevelType w:val="hybridMultilevel"/>
    <w:tmpl w:val="62167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D2FF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02C1FA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459464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81B7E3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B3E421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01866F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93100B1"/>
    <w:multiLevelType w:val="hybridMultilevel"/>
    <w:tmpl w:val="7D4EBF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CC1D1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CE6242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7F2C26"/>
    <w:multiLevelType w:val="hybridMultilevel"/>
    <w:tmpl w:val="DC4AA4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02123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421075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8AD7C1A"/>
    <w:multiLevelType w:val="hybridMultilevel"/>
    <w:tmpl w:val="9C3AD9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6F245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9E95698"/>
    <w:multiLevelType w:val="hybridMultilevel"/>
    <w:tmpl w:val="95FA3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0628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ED10A8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6CE017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7C469B8"/>
    <w:multiLevelType w:val="hybridMultilevel"/>
    <w:tmpl w:val="312E3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331E2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8A63B6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96C76F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B9B3BE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C53477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F982E14"/>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25"/>
  </w:num>
  <w:num w:numId="2">
    <w:abstractNumId w:val="14"/>
  </w:num>
  <w:num w:numId="3">
    <w:abstractNumId w:val="0"/>
  </w:num>
  <w:num w:numId="4">
    <w:abstractNumId w:val="6"/>
  </w:num>
  <w:num w:numId="5">
    <w:abstractNumId w:val="2"/>
  </w:num>
  <w:num w:numId="6">
    <w:abstractNumId w:val="33"/>
  </w:num>
  <w:num w:numId="7">
    <w:abstractNumId w:val="5"/>
  </w:num>
  <w:num w:numId="8">
    <w:abstractNumId w:val="1"/>
  </w:num>
  <w:num w:numId="9">
    <w:abstractNumId w:val="13"/>
  </w:num>
  <w:num w:numId="10">
    <w:abstractNumId w:val="32"/>
  </w:num>
  <w:num w:numId="11">
    <w:abstractNumId w:val="17"/>
  </w:num>
  <w:num w:numId="12">
    <w:abstractNumId w:val="8"/>
  </w:num>
  <w:num w:numId="13">
    <w:abstractNumId w:val="15"/>
  </w:num>
  <w:num w:numId="14">
    <w:abstractNumId w:val="26"/>
  </w:num>
  <w:num w:numId="15">
    <w:abstractNumId w:val="27"/>
  </w:num>
  <w:num w:numId="16">
    <w:abstractNumId w:val="3"/>
  </w:num>
  <w:num w:numId="17">
    <w:abstractNumId w:val="11"/>
  </w:num>
  <w:num w:numId="18">
    <w:abstractNumId w:val="12"/>
  </w:num>
  <w:num w:numId="19">
    <w:abstractNumId w:val="18"/>
  </w:num>
  <w:num w:numId="20">
    <w:abstractNumId w:val="20"/>
  </w:num>
  <w:num w:numId="21">
    <w:abstractNumId w:val="10"/>
  </w:num>
  <w:num w:numId="22">
    <w:abstractNumId w:val="34"/>
  </w:num>
  <w:num w:numId="23">
    <w:abstractNumId w:val="21"/>
  </w:num>
  <w:num w:numId="24">
    <w:abstractNumId w:val="29"/>
  </w:num>
  <w:num w:numId="25">
    <w:abstractNumId w:val="23"/>
  </w:num>
  <w:num w:numId="26">
    <w:abstractNumId w:val="7"/>
  </w:num>
  <w:num w:numId="27">
    <w:abstractNumId w:val="30"/>
  </w:num>
  <w:num w:numId="28">
    <w:abstractNumId w:val="31"/>
  </w:num>
  <w:num w:numId="29">
    <w:abstractNumId w:val="9"/>
  </w:num>
  <w:num w:numId="30">
    <w:abstractNumId w:val="24"/>
  </w:num>
  <w:num w:numId="31">
    <w:abstractNumId w:val="28"/>
  </w:num>
  <w:num w:numId="32">
    <w:abstractNumId w:val="16"/>
  </w:num>
  <w:num w:numId="33">
    <w:abstractNumId w:val="19"/>
  </w:num>
  <w:num w:numId="34">
    <w:abstractNumId w:val="22"/>
  </w:num>
  <w:num w:numId="35">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37"/>
    <w:rsid w:val="00011C21"/>
    <w:rsid w:val="00012459"/>
    <w:rsid w:val="00044D11"/>
    <w:rsid w:val="00063BE9"/>
    <w:rsid w:val="00082E28"/>
    <w:rsid w:val="000905F6"/>
    <w:rsid w:val="000B4DFD"/>
    <w:rsid w:val="000C07DB"/>
    <w:rsid w:val="000C7F3B"/>
    <w:rsid w:val="000D2128"/>
    <w:rsid w:val="000D4E5B"/>
    <w:rsid w:val="000E22B0"/>
    <w:rsid w:val="000F5285"/>
    <w:rsid w:val="00152018"/>
    <w:rsid w:val="0018479B"/>
    <w:rsid w:val="00210425"/>
    <w:rsid w:val="002133E6"/>
    <w:rsid w:val="002264AF"/>
    <w:rsid w:val="00254326"/>
    <w:rsid w:val="002922B7"/>
    <w:rsid w:val="002B7E3D"/>
    <w:rsid w:val="002C6DA0"/>
    <w:rsid w:val="002D5FD8"/>
    <w:rsid w:val="0030029C"/>
    <w:rsid w:val="00300AE4"/>
    <w:rsid w:val="003034DD"/>
    <w:rsid w:val="0030458A"/>
    <w:rsid w:val="00310E45"/>
    <w:rsid w:val="00321FBE"/>
    <w:rsid w:val="00344E0B"/>
    <w:rsid w:val="00372688"/>
    <w:rsid w:val="003B35C6"/>
    <w:rsid w:val="003F0681"/>
    <w:rsid w:val="003F6107"/>
    <w:rsid w:val="00432B6E"/>
    <w:rsid w:val="004647BF"/>
    <w:rsid w:val="004D5B89"/>
    <w:rsid w:val="004F719F"/>
    <w:rsid w:val="0051116B"/>
    <w:rsid w:val="0053481F"/>
    <w:rsid w:val="00556308"/>
    <w:rsid w:val="00565886"/>
    <w:rsid w:val="005B77C6"/>
    <w:rsid w:val="006102FD"/>
    <w:rsid w:val="00614C89"/>
    <w:rsid w:val="006213B3"/>
    <w:rsid w:val="00650DC0"/>
    <w:rsid w:val="00697E3E"/>
    <w:rsid w:val="006B373E"/>
    <w:rsid w:val="006D4882"/>
    <w:rsid w:val="007075B4"/>
    <w:rsid w:val="007174D7"/>
    <w:rsid w:val="00720904"/>
    <w:rsid w:val="007253FE"/>
    <w:rsid w:val="00757E91"/>
    <w:rsid w:val="007B4700"/>
    <w:rsid w:val="007C4572"/>
    <w:rsid w:val="007C4D3D"/>
    <w:rsid w:val="008068FB"/>
    <w:rsid w:val="008201E6"/>
    <w:rsid w:val="00825449"/>
    <w:rsid w:val="00865937"/>
    <w:rsid w:val="008763E9"/>
    <w:rsid w:val="00881D19"/>
    <w:rsid w:val="008C1898"/>
    <w:rsid w:val="008D4D08"/>
    <w:rsid w:val="00904C7F"/>
    <w:rsid w:val="00914C86"/>
    <w:rsid w:val="00946A75"/>
    <w:rsid w:val="0095549E"/>
    <w:rsid w:val="00973A4A"/>
    <w:rsid w:val="009C3513"/>
    <w:rsid w:val="009C4214"/>
    <w:rsid w:val="009D379D"/>
    <w:rsid w:val="009D43E9"/>
    <w:rsid w:val="00A449F2"/>
    <w:rsid w:val="00A44EAA"/>
    <w:rsid w:val="00A620AA"/>
    <w:rsid w:val="00A86C7B"/>
    <w:rsid w:val="00AA271E"/>
    <w:rsid w:val="00AA4167"/>
    <w:rsid w:val="00AB7DE5"/>
    <w:rsid w:val="00AC460B"/>
    <w:rsid w:val="00AF07D1"/>
    <w:rsid w:val="00AF627A"/>
    <w:rsid w:val="00B16784"/>
    <w:rsid w:val="00B17CE8"/>
    <w:rsid w:val="00B406B2"/>
    <w:rsid w:val="00B64BF1"/>
    <w:rsid w:val="00B755D1"/>
    <w:rsid w:val="00B921A1"/>
    <w:rsid w:val="00BA2AE0"/>
    <w:rsid w:val="00C1003E"/>
    <w:rsid w:val="00C450FF"/>
    <w:rsid w:val="00C548B5"/>
    <w:rsid w:val="00C6604B"/>
    <w:rsid w:val="00C74C23"/>
    <w:rsid w:val="00CA2369"/>
    <w:rsid w:val="00CB217E"/>
    <w:rsid w:val="00CC0800"/>
    <w:rsid w:val="00CC569E"/>
    <w:rsid w:val="00CD5F26"/>
    <w:rsid w:val="00CE2046"/>
    <w:rsid w:val="00D22EBB"/>
    <w:rsid w:val="00D3685F"/>
    <w:rsid w:val="00D51CB4"/>
    <w:rsid w:val="00DA7E20"/>
    <w:rsid w:val="00DB22F1"/>
    <w:rsid w:val="00DE1CCD"/>
    <w:rsid w:val="00E020DB"/>
    <w:rsid w:val="00E2092D"/>
    <w:rsid w:val="00E64611"/>
    <w:rsid w:val="00EC0491"/>
    <w:rsid w:val="00EC71ED"/>
    <w:rsid w:val="00EC75F0"/>
    <w:rsid w:val="00ED0603"/>
    <w:rsid w:val="00FA5FC6"/>
    <w:rsid w:val="00FD4C61"/>
    <w:rsid w:val="00FD5F86"/>
    <w:rsid w:val="00FF3DE8"/>
    <w:rsid w:val="00FF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296">
      <v:stroke weight="1pt"/>
    </o:shapedefaults>
    <o:shapelayout v:ext="edit">
      <o:idmap v:ext="edit" data="1"/>
    </o:shapelayout>
  </w:shapeDefaults>
  <w:decimalSymbol w:val="."/>
  <w:listSeparator w:val=","/>
  <w15:docId w15:val="{EA151DAE-ADAB-457D-A057-AC2404F9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DA0"/>
  </w:style>
  <w:style w:type="paragraph" w:styleId="Heading1">
    <w:name w:val="heading 1"/>
    <w:basedOn w:val="Normal"/>
    <w:next w:val="Normal"/>
    <w:link w:val="Heading1Char"/>
    <w:uiPriority w:val="9"/>
    <w:qFormat/>
    <w:rsid w:val="002C6DA0"/>
    <w:pPr>
      <w:keepNext/>
      <w:spacing w:before="240" w:after="60"/>
      <w:outlineLvl w:val="0"/>
    </w:pPr>
    <w:rPr>
      <w:rFonts w:ascii="Arial" w:hAnsi="Arial"/>
      <w:b/>
      <w:snapToGrid w:val="0"/>
      <w:kern w:val="28"/>
    </w:rPr>
  </w:style>
  <w:style w:type="paragraph" w:styleId="Heading2">
    <w:name w:val="heading 2"/>
    <w:basedOn w:val="Normal"/>
    <w:next w:val="Normal"/>
    <w:qFormat/>
    <w:rsid w:val="002C6DA0"/>
    <w:pPr>
      <w:keepNext/>
      <w:spacing w:before="240" w:after="60"/>
      <w:outlineLvl w:val="1"/>
    </w:pPr>
    <w:rPr>
      <w:rFonts w:ascii="Arial" w:hAnsi="Arial"/>
      <w:b/>
      <w:i/>
      <w:sz w:val="24"/>
    </w:rPr>
  </w:style>
  <w:style w:type="paragraph" w:styleId="Heading3">
    <w:name w:val="heading 3"/>
    <w:basedOn w:val="Normal"/>
    <w:next w:val="Normal"/>
    <w:qFormat/>
    <w:rsid w:val="002C6DA0"/>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C6DA0"/>
    <w:pPr>
      <w:ind w:left="370" w:hanging="370"/>
    </w:pPr>
    <w:rPr>
      <w:rFonts w:ascii="Arial" w:hAnsi="Arial"/>
      <w:snapToGrid w:val="0"/>
      <w:sz w:val="28"/>
    </w:rPr>
  </w:style>
  <w:style w:type="paragraph" w:styleId="BodyTextIndent2">
    <w:name w:val="Body Text Indent 2"/>
    <w:basedOn w:val="Normal"/>
    <w:semiHidden/>
    <w:rsid w:val="002C6DA0"/>
    <w:pPr>
      <w:ind w:left="370" w:hanging="370"/>
    </w:pPr>
    <w:rPr>
      <w:rFonts w:ascii="Arial" w:hAnsi="Arial"/>
      <w:snapToGrid w:val="0"/>
      <w:color w:val="FFFFFF"/>
      <w:sz w:val="28"/>
    </w:rPr>
  </w:style>
  <w:style w:type="paragraph" w:styleId="BodyTextIndent3">
    <w:name w:val="Body Text Indent 3"/>
    <w:basedOn w:val="Normal"/>
    <w:semiHidden/>
    <w:rsid w:val="002C6DA0"/>
    <w:pPr>
      <w:ind w:left="370"/>
    </w:pPr>
    <w:rPr>
      <w:rFonts w:ascii="Arial" w:hAnsi="Arial"/>
      <w:snapToGrid w:val="0"/>
    </w:rPr>
  </w:style>
  <w:style w:type="character" w:styleId="CommentReference">
    <w:name w:val="annotation reference"/>
    <w:basedOn w:val="DefaultParagraphFont"/>
    <w:semiHidden/>
    <w:rsid w:val="002C6DA0"/>
    <w:rPr>
      <w:sz w:val="16"/>
    </w:rPr>
  </w:style>
  <w:style w:type="paragraph" w:styleId="CommentText">
    <w:name w:val="annotation text"/>
    <w:basedOn w:val="Normal"/>
    <w:semiHidden/>
    <w:rsid w:val="002C6DA0"/>
  </w:style>
  <w:style w:type="paragraph" w:styleId="Header">
    <w:name w:val="header"/>
    <w:basedOn w:val="Normal"/>
    <w:semiHidden/>
    <w:rsid w:val="002C6DA0"/>
    <w:pPr>
      <w:tabs>
        <w:tab w:val="center" w:pos="4320"/>
        <w:tab w:val="right" w:pos="8640"/>
      </w:tabs>
    </w:pPr>
  </w:style>
  <w:style w:type="paragraph" w:styleId="Footer">
    <w:name w:val="footer"/>
    <w:basedOn w:val="Normal"/>
    <w:semiHidden/>
    <w:rsid w:val="002C6DA0"/>
    <w:pPr>
      <w:tabs>
        <w:tab w:val="center" w:pos="4320"/>
        <w:tab w:val="right" w:pos="8640"/>
      </w:tabs>
    </w:pPr>
  </w:style>
  <w:style w:type="character" w:styleId="PageNumber">
    <w:name w:val="page number"/>
    <w:basedOn w:val="DefaultParagraphFont"/>
    <w:semiHidden/>
    <w:rsid w:val="002C6DA0"/>
  </w:style>
  <w:style w:type="paragraph" w:styleId="PlainText">
    <w:name w:val="Plain Text"/>
    <w:basedOn w:val="Normal"/>
    <w:semiHidden/>
    <w:rsid w:val="002C6DA0"/>
    <w:rPr>
      <w:rFonts w:ascii="Courier New" w:hAnsi="Courier New"/>
    </w:rPr>
  </w:style>
  <w:style w:type="paragraph" w:styleId="Title">
    <w:name w:val="Title"/>
    <w:basedOn w:val="Normal"/>
    <w:qFormat/>
    <w:rsid w:val="002C6DA0"/>
    <w:pPr>
      <w:jc w:val="center"/>
    </w:pPr>
    <w:rPr>
      <w:b/>
      <w:sz w:val="32"/>
    </w:rPr>
  </w:style>
  <w:style w:type="paragraph" w:styleId="BodyText">
    <w:name w:val="Body Text"/>
    <w:basedOn w:val="Normal"/>
    <w:semiHidden/>
    <w:rsid w:val="002C6DA0"/>
    <w:pPr>
      <w:jc w:val="both"/>
    </w:pPr>
    <w:rPr>
      <w:rFonts w:ascii="Arial" w:hAnsi="Arial"/>
      <w:snapToGrid w:val="0"/>
    </w:rPr>
  </w:style>
  <w:style w:type="paragraph" w:customStyle="1" w:styleId="Pa62">
    <w:name w:val="Pa6+2"/>
    <w:basedOn w:val="Normal"/>
    <w:next w:val="Normal"/>
    <w:rsid w:val="002C6DA0"/>
    <w:pPr>
      <w:spacing w:before="80" w:after="80" w:line="240" w:lineRule="atLeast"/>
    </w:pPr>
    <w:rPr>
      <w:rFonts w:ascii="Helvetica" w:hAnsi="Helvetica"/>
      <w:snapToGrid w:val="0"/>
      <w:sz w:val="24"/>
    </w:rPr>
  </w:style>
  <w:style w:type="paragraph" w:styleId="BodyText2">
    <w:name w:val="Body Text 2"/>
    <w:basedOn w:val="Normal"/>
    <w:semiHidden/>
    <w:rsid w:val="002C6DA0"/>
    <w:pPr>
      <w:jc w:val="both"/>
    </w:pPr>
    <w:rPr>
      <w:rFonts w:ascii="Arial" w:hAnsi="Arial"/>
      <w:snapToGrid w:val="0"/>
      <w:color w:val="000000"/>
    </w:rPr>
  </w:style>
  <w:style w:type="character" w:styleId="Strong">
    <w:name w:val="Strong"/>
    <w:basedOn w:val="DefaultParagraphFont"/>
    <w:qFormat/>
    <w:rsid w:val="002C6DA0"/>
    <w:rPr>
      <w:b/>
    </w:rPr>
  </w:style>
  <w:style w:type="paragraph" w:styleId="DocumentMap">
    <w:name w:val="Document Map"/>
    <w:basedOn w:val="Normal"/>
    <w:semiHidden/>
    <w:rsid w:val="002C6DA0"/>
    <w:pPr>
      <w:shd w:val="clear" w:color="auto" w:fill="000080"/>
    </w:pPr>
    <w:rPr>
      <w:rFonts w:ascii="Tahoma" w:hAnsi="Tahoma"/>
    </w:rPr>
  </w:style>
  <w:style w:type="character" w:styleId="Hyperlink">
    <w:name w:val="Hyperlink"/>
    <w:basedOn w:val="DefaultParagraphFont"/>
    <w:semiHidden/>
    <w:rsid w:val="002C6DA0"/>
    <w:rPr>
      <w:color w:val="000099"/>
      <w:u w:val="single"/>
    </w:rPr>
  </w:style>
  <w:style w:type="paragraph" w:customStyle="1" w:styleId="bodyarea">
    <w:name w:val="bodyarea"/>
    <w:basedOn w:val="Normal"/>
    <w:rsid w:val="002C6DA0"/>
    <w:pPr>
      <w:spacing w:before="100" w:after="100"/>
    </w:pPr>
    <w:rPr>
      <w:sz w:val="24"/>
    </w:rPr>
  </w:style>
  <w:style w:type="character" w:customStyle="1" w:styleId="Heading1Char">
    <w:name w:val="Heading 1 Char"/>
    <w:basedOn w:val="DefaultParagraphFont"/>
    <w:link w:val="Heading1"/>
    <w:uiPriority w:val="9"/>
    <w:rsid w:val="00865937"/>
    <w:rPr>
      <w:rFonts w:ascii="Arial" w:hAnsi="Arial"/>
      <w:b/>
      <w:snapToGrid w:val="0"/>
      <w:kern w:val="28"/>
    </w:rPr>
  </w:style>
  <w:style w:type="paragraph" w:styleId="NoSpacing">
    <w:name w:val="No Spacing"/>
    <w:link w:val="NoSpacingChar"/>
    <w:uiPriority w:val="1"/>
    <w:qFormat/>
    <w:rsid w:val="00865937"/>
    <w:rPr>
      <w:rFonts w:ascii="Calibri" w:hAnsi="Calibri"/>
      <w:sz w:val="22"/>
      <w:szCs w:val="22"/>
    </w:rPr>
  </w:style>
  <w:style w:type="character" w:customStyle="1" w:styleId="NoSpacingChar">
    <w:name w:val="No Spacing Char"/>
    <w:basedOn w:val="DefaultParagraphFont"/>
    <w:link w:val="NoSpacing"/>
    <w:uiPriority w:val="1"/>
    <w:rsid w:val="00865937"/>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865937"/>
    <w:rPr>
      <w:rFonts w:ascii="Tahoma" w:hAnsi="Tahoma" w:cs="Tahoma"/>
      <w:sz w:val="16"/>
      <w:szCs w:val="16"/>
    </w:rPr>
  </w:style>
  <w:style w:type="character" w:customStyle="1" w:styleId="BalloonTextChar">
    <w:name w:val="Balloon Text Char"/>
    <w:basedOn w:val="DefaultParagraphFont"/>
    <w:link w:val="BalloonText"/>
    <w:uiPriority w:val="99"/>
    <w:semiHidden/>
    <w:rsid w:val="00865937"/>
    <w:rPr>
      <w:rFonts w:ascii="Tahoma" w:hAnsi="Tahoma" w:cs="Tahoma"/>
      <w:sz w:val="16"/>
      <w:szCs w:val="16"/>
    </w:rPr>
  </w:style>
  <w:style w:type="character" w:styleId="FollowedHyperlink">
    <w:name w:val="FollowedHyperlink"/>
    <w:basedOn w:val="DefaultParagraphFont"/>
    <w:uiPriority w:val="99"/>
    <w:semiHidden/>
    <w:unhideWhenUsed/>
    <w:rsid w:val="00FA5FC6"/>
    <w:rPr>
      <w:color w:val="9F6715" w:themeColor="followedHyperlink"/>
      <w:u w:val="single"/>
    </w:rPr>
  </w:style>
  <w:style w:type="paragraph" w:styleId="ListParagraph">
    <w:name w:val="List Paragraph"/>
    <w:basedOn w:val="Normal"/>
    <w:uiPriority w:val="34"/>
    <w:qFormat/>
    <w:rsid w:val="00CC5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https://encrypted-tbn3.google.com/images?q=tbn:ANd9GcRjdch9caRSVzS-6v2o2AtBUteDPwLYeDB6EMXzmDMQ4a8t0o7z"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oleObject" Target="embeddings/oleObject2.bin"/><Relationship Id="rId33" Type="http://schemas.openxmlformats.org/officeDocument/2006/relationships/image" Target="media/image22.png"/><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wct.org" TargetMode="External"/><Relationship Id="rId24" Type="http://schemas.openxmlformats.org/officeDocument/2006/relationships/image" Target="media/image16.png"/><Relationship Id="rId32" Type="http://schemas.openxmlformats.org/officeDocument/2006/relationships/oleObject" Target="embeddings/oleObject4.bin"/><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oleObject" Target="embeddings/oleObject1.bin"/><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oleObject" Target="embeddings/oleObject3.bin"/><Relationship Id="rId35" Type="http://schemas.openxmlformats.org/officeDocument/2006/relationships/hyperlink" Target="http://www.pswct.org"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3806</Words>
  <Characters>20184</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Employee Safety &amp; Health Handbook</vt:lpstr>
    </vt:vector>
  </TitlesOfParts>
  <Company>Puget Sound Workers’ Compensation Trust</Company>
  <LinksUpToDate>false</LinksUpToDate>
  <CharactersWithSpaces>23943</CharactersWithSpaces>
  <SharedDoc>false</SharedDoc>
  <HLinks>
    <vt:vector size="18" baseType="variant">
      <vt:variant>
        <vt:i4>5242908</vt:i4>
      </vt:variant>
      <vt:variant>
        <vt:i4>0</vt:i4>
      </vt:variant>
      <vt:variant>
        <vt:i4>0</vt:i4>
      </vt:variant>
      <vt:variant>
        <vt:i4>5</vt:i4>
      </vt:variant>
      <vt:variant>
        <vt:lpwstr>http://www.pswct.org/</vt:lpwstr>
      </vt:variant>
      <vt:variant>
        <vt:lpwstr/>
      </vt:variant>
      <vt:variant>
        <vt:i4>5439518</vt:i4>
      </vt:variant>
      <vt:variant>
        <vt:i4>-1</vt:i4>
      </vt:variant>
      <vt:variant>
        <vt:i4>1334</vt:i4>
      </vt:variant>
      <vt:variant>
        <vt:i4>1</vt:i4>
      </vt:variant>
      <vt:variant>
        <vt:lpwstr>Q:\Safety\LOSS CONTROL CONSULTANTS\STEVE\PSWCT Logo B&amp;W.gif</vt:lpwstr>
      </vt:variant>
      <vt:variant>
        <vt:lpwstr/>
      </vt:variant>
      <vt:variant>
        <vt:i4>2818080</vt:i4>
      </vt:variant>
      <vt:variant>
        <vt:i4>-1</vt:i4>
      </vt:variant>
      <vt:variant>
        <vt:i4>1337</vt:i4>
      </vt:variant>
      <vt:variant>
        <vt:i4>1</vt:i4>
      </vt:variant>
      <vt:variant>
        <vt:lpwstr>https://encrypted-tbn3.google.com/images?q=tbn:ANd9GcRjdch9caRSVzS-6v2o2AtBUteDPwLYeDB6EMXzmDMQ4a8t0o7z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Safety &amp; Health Handbook</dc:title>
  <dc:creator>Steve Lyons;Gretchen Helling</dc:creator>
  <cp:lastModifiedBy>Jessica Dedrick</cp:lastModifiedBy>
  <cp:revision>2</cp:revision>
  <cp:lastPrinted>2011-08-02T18:05:00Z</cp:lastPrinted>
  <dcterms:created xsi:type="dcterms:W3CDTF">2018-08-02T20:17:00Z</dcterms:created>
  <dcterms:modified xsi:type="dcterms:W3CDTF">2018-08-02T20:17:00Z</dcterms:modified>
</cp:coreProperties>
</file>